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E8" w:rsidRPr="009F04E8" w:rsidRDefault="009F04E8" w:rsidP="009F04E8">
      <w:pPr>
        <w:spacing w:line="360" w:lineRule="auto"/>
        <w:jc w:val="center"/>
        <w:rPr>
          <w:rFonts w:ascii="Times New Roman" w:hAnsi="Times New Roman" w:cs="Times New Roman"/>
          <w:b/>
          <w:sz w:val="28"/>
          <w:szCs w:val="28"/>
        </w:rPr>
      </w:pPr>
      <w:r w:rsidRPr="009F04E8">
        <w:rPr>
          <w:rFonts w:ascii="Times New Roman" w:hAnsi="Times New Roman" w:cs="Times New Roman"/>
          <w:b/>
          <w:sz w:val="28"/>
          <w:szCs w:val="28"/>
        </w:rPr>
        <w:t>УМАНСЬКИЙ ДЕРЖАВНИЙ ПЕДАГОГІЧНИЙ УНІВЕРСИТЕТ ІМЕНІ ПАВЛА ТИЧИНИ</w:t>
      </w:r>
    </w:p>
    <w:p w:rsidR="009F04E8" w:rsidRPr="009F04E8" w:rsidRDefault="009F04E8" w:rsidP="009F04E8">
      <w:pPr>
        <w:spacing w:line="360" w:lineRule="auto"/>
        <w:jc w:val="center"/>
        <w:rPr>
          <w:rFonts w:ascii="Times New Roman" w:hAnsi="Times New Roman" w:cs="Times New Roman"/>
          <w:b/>
          <w:sz w:val="28"/>
          <w:szCs w:val="28"/>
        </w:rPr>
      </w:pPr>
      <w:r w:rsidRPr="009F04E8">
        <w:rPr>
          <w:rFonts w:ascii="Times New Roman" w:hAnsi="Times New Roman" w:cs="Times New Roman"/>
          <w:b/>
          <w:sz w:val="28"/>
          <w:szCs w:val="28"/>
        </w:rPr>
        <w:t>Кафедра історії України</w:t>
      </w:r>
    </w:p>
    <w:p w:rsidR="009F04E8" w:rsidRPr="009F04E8" w:rsidRDefault="009F04E8" w:rsidP="009F04E8">
      <w:pPr>
        <w:spacing w:line="360" w:lineRule="auto"/>
        <w:rPr>
          <w:rFonts w:ascii="Times New Roman" w:hAnsi="Times New Roman" w:cs="Times New Roman"/>
          <w:sz w:val="28"/>
          <w:szCs w:val="28"/>
        </w:rPr>
      </w:pPr>
    </w:p>
    <w:p w:rsidR="009F04E8" w:rsidRPr="009F04E8" w:rsidRDefault="009F04E8" w:rsidP="009F04E8">
      <w:pPr>
        <w:spacing w:line="360" w:lineRule="auto"/>
        <w:jc w:val="right"/>
        <w:rPr>
          <w:rFonts w:ascii="Times New Roman" w:hAnsi="Times New Roman" w:cs="Times New Roman"/>
          <w:sz w:val="28"/>
          <w:szCs w:val="28"/>
        </w:rPr>
      </w:pPr>
      <w:r w:rsidRPr="009F04E8">
        <w:rPr>
          <w:rFonts w:ascii="Times New Roman" w:hAnsi="Times New Roman" w:cs="Times New Roman"/>
          <w:sz w:val="28"/>
          <w:szCs w:val="28"/>
        </w:rPr>
        <w:t xml:space="preserve">           “</w:t>
      </w:r>
      <w:r w:rsidRPr="009F04E8">
        <w:rPr>
          <w:rFonts w:ascii="Times New Roman" w:hAnsi="Times New Roman" w:cs="Times New Roman"/>
          <w:b/>
          <w:sz w:val="28"/>
          <w:szCs w:val="28"/>
        </w:rPr>
        <w:t>ЗАТВЕРДЖУЮ</w:t>
      </w:r>
      <w:r w:rsidRPr="009F04E8">
        <w:rPr>
          <w:rFonts w:ascii="Times New Roman" w:hAnsi="Times New Roman" w:cs="Times New Roman"/>
          <w:sz w:val="28"/>
          <w:szCs w:val="28"/>
        </w:rPr>
        <w:t>”</w:t>
      </w:r>
    </w:p>
    <w:p w:rsidR="009F04E8" w:rsidRPr="009F04E8" w:rsidRDefault="009F04E8" w:rsidP="009F04E8">
      <w:pPr>
        <w:autoSpaceDE w:val="0"/>
        <w:autoSpaceDN w:val="0"/>
        <w:adjustRightInd w:val="0"/>
        <w:rPr>
          <w:rFonts w:ascii="Times New Roman" w:hAnsi="Times New Roman" w:cs="Times New Roman"/>
          <w:sz w:val="28"/>
          <w:szCs w:val="28"/>
        </w:rPr>
      </w:pPr>
      <w:r w:rsidRPr="009F04E8">
        <w:rPr>
          <w:rFonts w:ascii="Times New Roman" w:hAnsi="Times New Roman" w:cs="Times New Roman"/>
          <w:sz w:val="28"/>
          <w:szCs w:val="28"/>
        </w:rPr>
        <w:t xml:space="preserve">                                                                                                     Завідувач кафедри </w:t>
      </w:r>
    </w:p>
    <w:p w:rsidR="009F04E8" w:rsidRPr="009F04E8" w:rsidRDefault="009F04E8" w:rsidP="009F04E8">
      <w:pPr>
        <w:tabs>
          <w:tab w:val="left" w:pos="6720"/>
          <w:tab w:val="right" w:pos="10031"/>
        </w:tabs>
        <w:autoSpaceDE w:val="0"/>
        <w:autoSpaceDN w:val="0"/>
        <w:adjustRightInd w:val="0"/>
        <w:rPr>
          <w:rFonts w:ascii="Times New Roman" w:hAnsi="Times New Roman" w:cs="Times New Roman"/>
          <w:sz w:val="28"/>
          <w:szCs w:val="28"/>
        </w:rPr>
      </w:pPr>
      <w:r w:rsidRPr="009F04E8">
        <w:rPr>
          <w:rFonts w:ascii="Times New Roman" w:hAnsi="Times New Roman" w:cs="Times New Roman"/>
          <w:sz w:val="28"/>
          <w:szCs w:val="28"/>
        </w:rPr>
        <w:t xml:space="preserve">                                                                              ___________проф. Кузнець Т.В.</w:t>
      </w:r>
    </w:p>
    <w:p w:rsidR="009F04E8" w:rsidRPr="009F04E8" w:rsidRDefault="009F04E8" w:rsidP="009F04E8">
      <w:pPr>
        <w:pStyle w:val="ae"/>
        <w:spacing w:line="360" w:lineRule="auto"/>
        <w:jc w:val="right"/>
        <w:rPr>
          <w:szCs w:val="28"/>
        </w:rPr>
      </w:pPr>
      <w:r w:rsidRPr="009F04E8">
        <w:rPr>
          <w:szCs w:val="28"/>
        </w:rPr>
        <w:t>“______”_______________20___ року</w:t>
      </w:r>
    </w:p>
    <w:p w:rsidR="009F04E8" w:rsidRPr="009F04E8" w:rsidRDefault="009F04E8" w:rsidP="009F04E8">
      <w:pPr>
        <w:spacing w:line="360" w:lineRule="auto"/>
        <w:rPr>
          <w:rFonts w:ascii="Times New Roman" w:hAnsi="Times New Roman" w:cs="Times New Roman"/>
          <w:sz w:val="28"/>
          <w:szCs w:val="28"/>
        </w:rPr>
      </w:pPr>
    </w:p>
    <w:p w:rsidR="009F04E8" w:rsidRPr="009F04E8" w:rsidRDefault="009F04E8" w:rsidP="009F04E8">
      <w:pPr>
        <w:spacing w:line="360" w:lineRule="auto"/>
        <w:rPr>
          <w:rFonts w:ascii="Times New Roman" w:hAnsi="Times New Roman" w:cs="Times New Roman"/>
          <w:sz w:val="28"/>
          <w:szCs w:val="28"/>
        </w:rPr>
      </w:pPr>
    </w:p>
    <w:p w:rsidR="009F04E8" w:rsidRPr="009F04E8" w:rsidRDefault="009F04E8" w:rsidP="009F04E8">
      <w:pPr>
        <w:spacing w:line="360" w:lineRule="auto"/>
        <w:rPr>
          <w:rFonts w:ascii="Times New Roman" w:hAnsi="Times New Roman" w:cs="Times New Roman"/>
          <w:sz w:val="28"/>
          <w:szCs w:val="28"/>
        </w:rPr>
      </w:pPr>
    </w:p>
    <w:p w:rsidR="009F04E8" w:rsidRPr="009F04E8" w:rsidRDefault="009F04E8" w:rsidP="009F04E8">
      <w:pPr>
        <w:pStyle w:val="2"/>
        <w:shd w:val="clear" w:color="auto" w:fill="FFFFFF"/>
        <w:spacing w:line="360" w:lineRule="auto"/>
        <w:rPr>
          <w:i/>
          <w:iCs/>
          <w:sz w:val="28"/>
          <w:szCs w:val="28"/>
        </w:rPr>
      </w:pPr>
      <w:r w:rsidRPr="009F04E8">
        <w:rPr>
          <w:i/>
          <w:iCs/>
          <w:sz w:val="28"/>
          <w:szCs w:val="28"/>
        </w:rPr>
        <w:t xml:space="preserve">РОБОЧА ПРОГРАМА НАВЧАЛЬНОЇ ДИСЦИПЛІНИ </w:t>
      </w:r>
    </w:p>
    <w:p w:rsidR="009F04E8" w:rsidRPr="009F04E8" w:rsidRDefault="009F04E8" w:rsidP="009F04E8">
      <w:pPr>
        <w:spacing w:line="360" w:lineRule="auto"/>
        <w:jc w:val="center"/>
        <w:rPr>
          <w:rFonts w:ascii="Times New Roman" w:hAnsi="Times New Roman" w:cs="Times New Roman"/>
          <w:b/>
          <w:sz w:val="28"/>
          <w:szCs w:val="28"/>
        </w:rPr>
      </w:pPr>
    </w:p>
    <w:p w:rsidR="009F04E8" w:rsidRPr="009F04E8" w:rsidRDefault="009F04E8" w:rsidP="009F04E8">
      <w:pPr>
        <w:spacing w:line="360" w:lineRule="auto"/>
        <w:jc w:val="center"/>
        <w:rPr>
          <w:rFonts w:ascii="Times New Roman" w:hAnsi="Times New Roman" w:cs="Times New Roman"/>
          <w:b/>
          <w:sz w:val="28"/>
          <w:szCs w:val="28"/>
        </w:rPr>
      </w:pPr>
    </w:p>
    <w:p w:rsidR="009F04E8" w:rsidRPr="009F04E8" w:rsidRDefault="009F04E8" w:rsidP="009F04E8">
      <w:pPr>
        <w:jc w:val="center"/>
        <w:rPr>
          <w:rFonts w:ascii="Times New Roman" w:hAnsi="Times New Roman" w:cs="Times New Roman"/>
          <w:b/>
          <w:sz w:val="28"/>
          <w:szCs w:val="28"/>
        </w:rPr>
      </w:pPr>
      <w:r>
        <w:rPr>
          <w:rFonts w:ascii="Times New Roman" w:hAnsi="Times New Roman" w:cs="Times New Roman"/>
          <w:b/>
          <w:sz w:val="28"/>
          <w:szCs w:val="28"/>
        </w:rPr>
        <w:t xml:space="preserve">МУЗЕЙНО-АРХІВНА </w:t>
      </w:r>
      <w:r w:rsidRPr="009F04E8">
        <w:rPr>
          <w:rFonts w:ascii="Times New Roman" w:hAnsi="Times New Roman" w:cs="Times New Roman"/>
          <w:b/>
          <w:sz w:val="28"/>
          <w:szCs w:val="28"/>
        </w:rPr>
        <w:t>ПРАКТИКА</w:t>
      </w:r>
    </w:p>
    <w:p w:rsidR="009F04E8" w:rsidRPr="009F04E8" w:rsidRDefault="009F04E8" w:rsidP="009F04E8">
      <w:pPr>
        <w:autoSpaceDE w:val="0"/>
        <w:autoSpaceDN w:val="0"/>
        <w:adjustRightInd w:val="0"/>
        <w:jc w:val="center"/>
        <w:rPr>
          <w:rFonts w:ascii="Times New Roman" w:hAnsi="Times New Roman" w:cs="Times New Roman"/>
          <w:sz w:val="18"/>
          <w:szCs w:val="18"/>
        </w:rPr>
      </w:pPr>
      <w:r w:rsidRPr="009F04E8">
        <w:rPr>
          <w:rStyle w:val="1294"/>
          <w:rFonts w:ascii="Times New Roman" w:hAnsi="Times New Roman" w:cs="Times New Roman"/>
          <w:sz w:val="18"/>
          <w:szCs w:val="18"/>
        </w:rPr>
        <w:t>(шифр і назва навчальної дисципліни)</w:t>
      </w:r>
    </w:p>
    <w:p w:rsidR="009F04E8" w:rsidRPr="009F04E8" w:rsidRDefault="009F04E8" w:rsidP="009F04E8">
      <w:pPr>
        <w:jc w:val="both"/>
        <w:rPr>
          <w:rFonts w:ascii="Times New Roman" w:hAnsi="Times New Roman" w:cs="Times New Roman"/>
          <w:sz w:val="28"/>
          <w:szCs w:val="28"/>
        </w:rPr>
      </w:pPr>
    </w:p>
    <w:p w:rsidR="009F04E8" w:rsidRPr="009F04E8" w:rsidRDefault="009F04E8" w:rsidP="005524EE">
      <w:pPr>
        <w:rPr>
          <w:rFonts w:ascii="Times New Roman" w:hAnsi="Times New Roman" w:cs="Times New Roman"/>
          <w:sz w:val="28"/>
          <w:szCs w:val="28"/>
        </w:rPr>
      </w:pPr>
    </w:p>
    <w:p w:rsidR="005524EE" w:rsidRDefault="005524EE" w:rsidP="005524EE">
      <w:pPr>
        <w:pStyle w:val="docdata"/>
        <w:spacing w:before="0" w:beforeAutospacing="0" w:after="0" w:afterAutospacing="0"/>
        <w:rPr>
          <w:sz w:val="28"/>
          <w:szCs w:val="28"/>
          <w:lang w:val="uk-UA" w:eastAsia="uk-UA"/>
        </w:rPr>
      </w:pPr>
    </w:p>
    <w:p w:rsidR="005524EE" w:rsidRPr="00F24B30" w:rsidRDefault="005524EE" w:rsidP="005524EE">
      <w:pPr>
        <w:pStyle w:val="docdata"/>
        <w:spacing w:before="0" w:beforeAutospacing="0" w:after="0" w:afterAutospacing="0"/>
        <w:jc w:val="both"/>
        <w:rPr>
          <w:rStyle w:val="1488"/>
          <w:b/>
          <w:bCs/>
          <w:sz w:val="28"/>
          <w:szCs w:val="28"/>
          <w:u w:val="single"/>
          <w:lang w:val="uk-UA"/>
        </w:rPr>
      </w:pPr>
      <w:r w:rsidRPr="008C1CC0">
        <w:rPr>
          <w:sz w:val="28"/>
          <w:szCs w:val="28"/>
          <w:lang w:val="uk-UA"/>
        </w:rPr>
        <w:t>Спеціальність</w:t>
      </w:r>
      <w:r>
        <w:rPr>
          <w:sz w:val="28"/>
          <w:szCs w:val="28"/>
          <w:lang w:val="uk-UA"/>
        </w:rPr>
        <w:t>:</w:t>
      </w:r>
      <w:r w:rsidRPr="008C1CC0">
        <w:rPr>
          <w:sz w:val="28"/>
          <w:szCs w:val="28"/>
          <w:lang w:val="uk-UA"/>
        </w:rPr>
        <w:t xml:space="preserve"> </w:t>
      </w:r>
      <w:r w:rsidRPr="008C1CC0">
        <w:rPr>
          <w:b/>
          <w:bCs/>
          <w:sz w:val="28"/>
          <w:szCs w:val="28"/>
          <w:u w:val="single"/>
          <w:lang w:val="uk-UA"/>
        </w:rPr>
        <w:t xml:space="preserve"> </w:t>
      </w:r>
      <w:r w:rsidRPr="008C1CC0">
        <w:rPr>
          <w:b/>
          <w:bCs/>
          <w:color w:val="000000"/>
          <w:sz w:val="28"/>
          <w:szCs w:val="28"/>
          <w:u w:val="single"/>
          <w:lang w:val="uk-UA"/>
        </w:rPr>
        <w:t xml:space="preserve">032 Історія та </w:t>
      </w:r>
      <w:r w:rsidRPr="001539B4">
        <w:rPr>
          <w:b/>
          <w:bCs/>
          <w:color w:val="000000"/>
          <w:sz w:val="28"/>
          <w:szCs w:val="28"/>
          <w:u w:val="single"/>
          <w:lang w:val="uk-UA"/>
        </w:rPr>
        <w:t>археологія</w:t>
      </w:r>
      <w:r>
        <w:rPr>
          <w:b/>
          <w:bCs/>
          <w:color w:val="000000"/>
          <w:sz w:val="28"/>
          <w:szCs w:val="28"/>
          <w:u w:val="single"/>
          <w:lang w:val="uk-UA"/>
        </w:rPr>
        <w:t xml:space="preserve">; </w:t>
      </w:r>
      <w:r w:rsidRPr="00D719F4">
        <w:rPr>
          <w:b/>
          <w:bCs/>
          <w:color w:val="000000"/>
          <w:sz w:val="28"/>
          <w:szCs w:val="28"/>
          <w:u w:val="single"/>
          <w:lang w:val="uk-UA"/>
        </w:rPr>
        <w:t>014.03 Середня освіта (Історія)</w:t>
      </w:r>
    </w:p>
    <w:p w:rsidR="005524EE" w:rsidRDefault="005524EE" w:rsidP="005524EE">
      <w:pPr>
        <w:pStyle w:val="docdata"/>
        <w:spacing w:before="0" w:beforeAutospacing="0" w:after="0" w:afterAutospacing="0" w:line="360" w:lineRule="auto"/>
        <w:jc w:val="both"/>
        <w:rPr>
          <w:rStyle w:val="1488"/>
          <w:sz w:val="28"/>
          <w:szCs w:val="28"/>
          <w:lang w:val="uk-UA"/>
        </w:rPr>
      </w:pPr>
      <w:r>
        <w:rPr>
          <w:rStyle w:val="1488"/>
          <w:sz w:val="28"/>
          <w:szCs w:val="28"/>
          <w:lang w:val="uk-UA"/>
        </w:rPr>
        <w:t xml:space="preserve">                                </w:t>
      </w:r>
    </w:p>
    <w:p w:rsidR="005524EE" w:rsidRPr="008C1CC0" w:rsidRDefault="005524EE" w:rsidP="005524EE">
      <w:pPr>
        <w:pStyle w:val="docdata"/>
        <w:spacing w:before="0" w:beforeAutospacing="0" w:after="0" w:afterAutospacing="0" w:line="360" w:lineRule="auto"/>
        <w:jc w:val="both"/>
        <w:rPr>
          <w:b/>
          <w:bCs/>
          <w:color w:val="000000"/>
          <w:sz w:val="28"/>
          <w:szCs w:val="28"/>
          <w:u w:val="single"/>
          <w:lang w:val="uk-UA"/>
        </w:rPr>
      </w:pPr>
      <w:r w:rsidRPr="008C1CC0">
        <w:rPr>
          <w:rStyle w:val="1488"/>
          <w:sz w:val="28"/>
          <w:szCs w:val="28"/>
          <w:lang w:val="uk-UA"/>
        </w:rPr>
        <w:t>Освітня програма</w:t>
      </w:r>
      <w:r>
        <w:rPr>
          <w:rStyle w:val="1488"/>
          <w:sz w:val="28"/>
          <w:szCs w:val="28"/>
          <w:lang w:val="uk-UA"/>
        </w:rPr>
        <w:t xml:space="preserve">: </w:t>
      </w:r>
      <w:r w:rsidRPr="00F24B30">
        <w:rPr>
          <w:rStyle w:val="1933"/>
          <w:b/>
          <w:color w:val="000000"/>
          <w:sz w:val="28"/>
          <w:szCs w:val="28"/>
          <w:u w:val="single"/>
          <w:lang w:val="uk-UA"/>
        </w:rPr>
        <w:t>Історія та археологія</w:t>
      </w:r>
      <w:r w:rsidRPr="00F24B30">
        <w:rPr>
          <w:b/>
          <w:color w:val="000000"/>
          <w:sz w:val="28"/>
          <w:szCs w:val="28"/>
          <w:u w:val="single"/>
          <w:lang w:val="uk-UA"/>
        </w:rPr>
        <w:t xml:space="preserve"> (</w:t>
      </w:r>
      <w:proofErr w:type="spellStart"/>
      <w:r w:rsidRPr="00F24B30">
        <w:rPr>
          <w:b/>
          <w:color w:val="000000"/>
          <w:sz w:val="28"/>
          <w:szCs w:val="28"/>
          <w:u w:val="single"/>
          <w:lang w:val="uk-UA"/>
        </w:rPr>
        <w:t>Європеїстика</w:t>
      </w:r>
      <w:proofErr w:type="spellEnd"/>
      <w:r w:rsidRPr="00F24B30">
        <w:rPr>
          <w:b/>
          <w:color w:val="000000"/>
          <w:sz w:val="28"/>
          <w:szCs w:val="28"/>
          <w:u w:val="single"/>
          <w:lang w:val="uk-UA"/>
        </w:rPr>
        <w:t>); Історія та археологія (Краєзнавчо-туристична робота); Середня освіта (Історія. Правознавство); Середня освіта (Історія. Географія)</w:t>
      </w:r>
    </w:p>
    <w:p w:rsidR="005524EE" w:rsidRPr="008C1CC0" w:rsidRDefault="005524EE" w:rsidP="005524EE">
      <w:pPr>
        <w:spacing w:line="360" w:lineRule="auto"/>
        <w:jc w:val="both"/>
        <w:rPr>
          <w:rFonts w:ascii="Times New Roman" w:hAnsi="Times New Roman" w:cs="Times New Roman"/>
          <w:b/>
          <w:sz w:val="28"/>
          <w:szCs w:val="28"/>
          <w:u w:val="single"/>
        </w:rPr>
      </w:pPr>
      <w:r>
        <w:rPr>
          <w:rStyle w:val="1234"/>
          <w:rFonts w:ascii="Times New Roman" w:hAnsi="Times New Roman" w:cs="Times New Roman"/>
          <w:sz w:val="28"/>
          <w:szCs w:val="28"/>
        </w:rPr>
        <w:t>Факультет:</w:t>
      </w:r>
      <w:r w:rsidRPr="008C1CC0">
        <w:rPr>
          <w:rStyle w:val="1234"/>
          <w:rFonts w:ascii="Times New Roman" w:hAnsi="Times New Roman" w:cs="Times New Roman"/>
          <w:sz w:val="28"/>
          <w:szCs w:val="28"/>
        </w:rPr>
        <w:t xml:space="preserve"> </w:t>
      </w:r>
      <w:r>
        <w:rPr>
          <w:rFonts w:ascii="Times New Roman" w:hAnsi="Times New Roman" w:cs="Times New Roman"/>
          <w:b/>
          <w:sz w:val="28"/>
          <w:szCs w:val="28"/>
          <w:u w:val="single"/>
        </w:rPr>
        <w:t xml:space="preserve">Історичний </w:t>
      </w:r>
    </w:p>
    <w:p w:rsidR="009F04E8" w:rsidRPr="009F04E8" w:rsidRDefault="009F04E8" w:rsidP="009F04E8">
      <w:pPr>
        <w:tabs>
          <w:tab w:val="left" w:pos="3045"/>
        </w:tabs>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jc w:val="both"/>
        <w:rPr>
          <w:rFonts w:ascii="Times New Roman" w:hAnsi="Times New Roman" w:cs="Times New Roman"/>
          <w:sz w:val="28"/>
          <w:szCs w:val="28"/>
        </w:rPr>
      </w:pPr>
    </w:p>
    <w:p w:rsidR="009F04E8" w:rsidRPr="009F04E8" w:rsidRDefault="009F04E8" w:rsidP="009F04E8">
      <w:pPr>
        <w:rPr>
          <w:rFonts w:ascii="Times New Roman" w:hAnsi="Times New Roman" w:cs="Times New Roman"/>
          <w:sz w:val="28"/>
          <w:szCs w:val="28"/>
        </w:rPr>
      </w:pPr>
    </w:p>
    <w:p w:rsidR="009F04E8" w:rsidRPr="009F04E8" w:rsidRDefault="009F04E8" w:rsidP="009F04E8">
      <w:pPr>
        <w:jc w:val="center"/>
        <w:rPr>
          <w:rFonts w:ascii="Times New Roman" w:hAnsi="Times New Roman" w:cs="Times New Roman"/>
          <w:sz w:val="28"/>
          <w:szCs w:val="28"/>
        </w:rPr>
      </w:pPr>
    </w:p>
    <w:p w:rsidR="009F04E8" w:rsidRPr="009F04E8" w:rsidRDefault="009F04E8" w:rsidP="009F04E8">
      <w:pPr>
        <w:jc w:val="center"/>
        <w:rPr>
          <w:rFonts w:ascii="Times New Roman" w:hAnsi="Times New Roman" w:cs="Times New Roman"/>
          <w:color w:val="FF0000"/>
          <w:sz w:val="28"/>
          <w:szCs w:val="28"/>
        </w:rPr>
      </w:pPr>
      <w:r w:rsidRPr="009F04E8">
        <w:rPr>
          <w:rFonts w:ascii="Times New Roman" w:hAnsi="Times New Roman" w:cs="Times New Roman"/>
          <w:sz w:val="28"/>
          <w:szCs w:val="28"/>
        </w:rPr>
        <w:t>2019 – 2020 навчальний рік</w:t>
      </w:r>
      <w:r w:rsidRPr="009F04E8">
        <w:rPr>
          <w:rFonts w:ascii="Times New Roman" w:hAnsi="Times New Roman" w:cs="Times New Roman"/>
          <w:color w:val="FF0000"/>
          <w:sz w:val="28"/>
          <w:szCs w:val="28"/>
        </w:rPr>
        <w:br w:type="page"/>
      </w:r>
    </w:p>
    <w:p w:rsidR="009F04E8" w:rsidRPr="009F04E8" w:rsidRDefault="00431A49" w:rsidP="009F04E8">
      <w:pPr>
        <w:spacing w:line="276" w:lineRule="auto"/>
        <w:rPr>
          <w:rFonts w:ascii="Times New Roman" w:hAnsi="Times New Roman" w:cs="Times New Roman"/>
          <w:b/>
          <w:sz w:val="28"/>
          <w:szCs w:val="28"/>
        </w:rPr>
      </w:pPr>
      <w:r>
        <w:rPr>
          <w:rFonts w:ascii="Times New Roman" w:hAnsi="Times New Roman" w:cs="Times New Roman"/>
          <w:sz w:val="28"/>
          <w:szCs w:val="28"/>
        </w:rPr>
        <w:lastRenderedPageBreak/>
        <w:t>Робоча програма «Музейно-архівна</w:t>
      </w:r>
      <w:r w:rsidR="009F04E8" w:rsidRPr="009F04E8">
        <w:rPr>
          <w:rFonts w:ascii="Times New Roman" w:hAnsi="Times New Roman" w:cs="Times New Roman"/>
          <w:sz w:val="28"/>
          <w:szCs w:val="28"/>
        </w:rPr>
        <w:t xml:space="preserve"> практика» для студентів спеціальності</w:t>
      </w:r>
      <w:r>
        <w:rPr>
          <w:rFonts w:ascii="Times New Roman" w:hAnsi="Times New Roman" w:cs="Times New Roman"/>
          <w:sz w:val="28"/>
          <w:szCs w:val="28"/>
        </w:rPr>
        <w:t xml:space="preserve"> </w:t>
      </w:r>
      <w:r w:rsidRPr="005524EE">
        <w:rPr>
          <w:rFonts w:ascii="Times New Roman" w:hAnsi="Times New Roman" w:cs="Times New Roman"/>
          <w:sz w:val="28"/>
          <w:szCs w:val="28"/>
        </w:rPr>
        <w:t xml:space="preserve">032 Історія та археологія та </w:t>
      </w:r>
      <w:r w:rsidRPr="005524EE">
        <w:rPr>
          <w:rFonts w:ascii="Times New Roman" w:hAnsi="Times New Roman" w:cs="Times New Roman"/>
          <w:bCs/>
          <w:sz w:val="28"/>
          <w:szCs w:val="28"/>
        </w:rPr>
        <w:t xml:space="preserve">014.03 Середня освіта (Історія). </w:t>
      </w:r>
      <w:r w:rsidR="009F04E8" w:rsidRPr="009F04E8">
        <w:rPr>
          <w:rFonts w:ascii="Times New Roman" w:hAnsi="Times New Roman" w:cs="Times New Roman"/>
          <w:b/>
          <w:sz w:val="28"/>
          <w:szCs w:val="28"/>
        </w:rPr>
        <w:t xml:space="preserve">  </w:t>
      </w:r>
    </w:p>
    <w:p w:rsidR="009F04E8" w:rsidRPr="009F04E8" w:rsidRDefault="009F04E8" w:rsidP="009F04E8">
      <w:pPr>
        <w:spacing w:line="276" w:lineRule="auto"/>
        <w:rPr>
          <w:rFonts w:ascii="Times New Roman" w:hAnsi="Times New Roman" w:cs="Times New Roman"/>
          <w:b/>
          <w:sz w:val="28"/>
          <w:szCs w:val="28"/>
        </w:rPr>
      </w:pPr>
    </w:p>
    <w:p w:rsidR="009F04E8" w:rsidRPr="009F04E8" w:rsidRDefault="009F04E8" w:rsidP="009F04E8">
      <w:pPr>
        <w:spacing w:line="276" w:lineRule="auto"/>
        <w:rPr>
          <w:rFonts w:ascii="Times New Roman" w:hAnsi="Times New Roman" w:cs="Times New Roman"/>
          <w:sz w:val="28"/>
          <w:szCs w:val="28"/>
        </w:rPr>
      </w:pPr>
    </w:p>
    <w:p w:rsidR="009F04E8" w:rsidRPr="009F04E8" w:rsidRDefault="009F04E8" w:rsidP="009F04E8">
      <w:pPr>
        <w:spacing w:line="276" w:lineRule="auto"/>
        <w:rPr>
          <w:rFonts w:ascii="Times New Roman" w:hAnsi="Times New Roman" w:cs="Times New Roman"/>
          <w:sz w:val="28"/>
          <w:szCs w:val="28"/>
          <w:lang w:val="ru-RU"/>
        </w:rPr>
      </w:pPr>
      <w:r w:rsidRPr="009F04E8">
        <w:rPr>
          <w:rFonts w:ascii="Times New Roman" w:hAnsi="Times New Roman" w:cs="Times New Roman"/>
          <w:bCs/>
          <w:sz w:val="28"/>
          <w:szCs w:val="28"/>
        </w:rPr>
        <w:t>Розробник: викладач кафедри історії України Тацієнко Н. Л.</w:t>
      </w:r>
    </w:p>
    <w:p w:rsidR="009F04E8" w:rsidRPr="009F04E8" w:rsidRDefault="009F04E8" w:rsidP="009F04E8">
      <w:pPr>
        <w:spacing w:line="276" w:lineRule="auto"/>
        <w:rPr>
          <w:rFonts w:ascii="Times New Roman" w:hAnsi="Times New Roman" w:cs="Times New Roman"/>
          <w:sz w:val="28"/>
          <w:szCs w:val="28"/>
        </w:rPr>
      </w:pPr>
    </w:p>
    <w:p w:rsidR="009F04E8" w:rsidRPr="009F04E8" w:rsidRDefault="009F04E8" w:rsidP="009F04E8">
      <w:pPr>
        <w:spacing w:line="276" w:lineRule="auto"/>
        <w:rPr>
          <w:rFonts w:ascii="Times New Roman" w:hAnsi="Times New Roman" w:cs="Times New Roman"/>
          <w:sz w:val="28"/>
          <w:szCs w:val="28"/>
        </w:rPr>
      </w:pPr>
    </w:p>
    <w:p w:rsidR="009F04E8" w:rsidRPr="009F04E8" w:rsidRDefault="009F04E8" w:rsidP="009F04E8">
      <w:pPr>
        <w:spacing w:line="276" w:lineRule="auto"/>
        <w:rPr>
          <w:rFonts w:ascii="Times New Roman" w:hAnsi="Times New Roman" w:cs="Times New Roman"/>
          <w:b/>
          <w:i/>
          <w:sz w:val="28"/>
          <w:szCs w:val="28"/>
          <w:lang w:val="ru-RU"/>
        </w:rPr>
      </w:pPr>
      <w:r w:rsidRPr="009F04E8">
        <w:rPr>
          <w:rFonts w:ascii="Times New Roman" w:hAnsi="Times New Roman" w:cs="Times New Roman"/>
          <w:sz w:val="28"/>
          <w:szCs w:val="28"/>
        </w:rPr>
        <w:t xml:space="preserve">Робочу програму схвалено на засіданні </w:t>
      </w:r>
      <w:r w:rsidRPr="009F04E8">
        <w:rPr>
          <w:rFonts w:ascii="Times New Roman" w:hAnsi="Times New Roman" w:cs="Times New Roman"/>
          <w:bCs/>
          <w:iCs/>
          <w:sz w:val="28"/>
          <w:szCs w:val="28"/>
        </w:rPr>
        <w:t xml:space="preserve">кафедри історії України </w:t>
      </w:r>
    </w:p>
    <w:p w:rsidR="009F04E8" w:rsidRPr="009F04E8" w:rsidRDefault="009F04E8" w:rsidP="009F04E8">
      <w:pPr>
        <w:spacing w:line="276" w:lineRule="auto"/>
        <w:rPr>
          <w:rFonts w:ascii="Times New Roman" w:hAnsi="Times New Roman" w:cs="Times New Roman"/>
          <w:sz w:val="28"/>
          <w:szCs w:val="28"/>
        </w:rPr>
      </w:pPr>
      <w:r w:rsidRPr="009F04E8">
        <w:rPr>
          <w:rFonts w:ascii="Times New Roman" w:hAnsi="Times New Roman" w:cs="Times New Roman"/>
          <w:sz w:val="28"/>
          <w:szCs w:val="28"/>
        </w:rPr>
        <w:t>Протокол від “29” серпня 2019 року № 1</w:t>
      </w:r>
    </w:p>
    <w:p w:rsidR="009F04E8" w:rsidRPr="009F04E8" w:rsidRDefault="009F04E8" w:rsidP="009F04E8">
      <w:pPr>
        <w:spacing w:line="276" w:lineRule="auto"/>
        <w:rPr>
          <w:rFonts w:ascii="Times New Roman" w:hAnsi="Times New Roman" w:cs="Times New Roman"/>
          <w:sz w:val="28"/>
          <w:szCs w:val="28"/>
        </w:rPr>
      </w:pPr>
      <w:r w:rsidRPr="009F04E8">
        <w:rPr>
          <w:rFonts w:ascii="Times New Roman" w:hAnsi="Times New Roman" w:cs="Times New Roman"/>
          <w:sz w:val="28"/>
          <w:szCs w:val="28"/>
        </w:rPr>
        <w:t>Завідувач кафедри історії України</w:t>
      </w:r>
    </w:p>
    <w:p w:rsidR="009F04E8" w:rsidRPr="009F04E8" w:rsidRDefault="009F04E8" w:rsidP="009F04E8">
      <w:pPr>
        <w:spacing w:line="276" w:lineRule="auto"/>
        <w:jc w:val="right"/>
        <w:rPr>
          <w:rFonts w:ascii="Times New Roman" w:hAnsi="Times New Roman" w:cs="Times New Roman"/>
          <w:sz w:val="28"/>
          <w:szCs w:val="28"/>
        </w:rPr>
      </w:pPr>
      <w:r w:rsidRPr="009F04E8">
        <w:rPr>
          <w:rFonts w:ascii="Times New Roman" w:hAnsi="Times New Roman" w:cs="Times New Roman"/>
          <w:sz w:val="28"/>
          <w:szCs w:val="28"/>
        </w:rPr>
        <w:t>_______________________ Кузнець Т.В.</w:t>
      </w:r>
    </w:p>
    <w:p w:rsidR="009F04E8" w:rsidRPr="009F04E8" w:rsidRDefault="009F04E8" w:rsidP="009F04E8">
      <w:pPr>
        <w:jc w:val="right"/>
        <w:rPr>
          <w:rFonts w:ascii="Times New Roman" w:hAnsi="Times New Roman" w:cs="Times New Roman"/>
          <w:sz w:val="28"/>
          <w:szCs w:val="28"/>
        </w:rPr>
      </w:pPr>
      <w:r w:rsidRPr="009F04E8">
        <w:rPr>
          <w:rStyle w:val="1357"/>
          <w:rFonts w:ascii="Times New Roman" w:hAnsi="Times New Roman" w:cs="Times New Roman"/>
          <w:sz w:val="18"/>
          <w:szCs w:val="18"/>
        </w:rPr>
        <w:t>   (підпис)</w:t>
      </w:r>
      <w:r w:rsidRPr="009F04E8">
        <w:rPr>
          <w:rFonts w:ascii="Times New Roman" w:hAnsi="Times New Roman" w:cs="Times New Roman"/>
          <w:sz w:val="18"/>
          <w:szCs w:val="18"/>
        </w:rPr>
        <w:t xml:space="preserve">                (прізвище та ініціали) </w:t>
      </w:r>
      <w:r w:rsidRPr="009F04E8">
        <w:rPr>
          <w:rFonts w:ascii="Times New Roman" w:hAnsi="Times New Roman" w:cs="Times New Roman"/>
          <w:sz w:val="28"/>
          <w:szCs w:val="28"/>
        </w:rPr>
        <w:t xml:space="preserve">                            </w:t>
      </w:r>
    </w:p>
    <w:p w:rsidR="009F04E8" w:rsidRPr="009F04E8" w:rsidRDefault="009F04E8" w:rsidP="009F04E8">
      <w:pPr>
        <w:autoSpaceDE w:val="0"/>
        <w:autoSpaceDN w:val="0"/>
        <w:adjustRightInd w:val="0"/>
        <w:spacing w:line="276" w:lineRule="auto"/>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rPr>
          <w:rFonts w:ascii="Times New Roman" w:hAnsi="Times New Roman" w:cs="Times New Roman"/>
          <w:sz w:val="28"/>
          <w:szCs w:val="28"/>
        </w:rPr>
      </w:pPr>
    </w:p>
    <w:p w:rsidR="009F04E8" w:rsidRPr="009F04E8" w:rsidRDefault="009F04E8" w:rsidP="009F04E8">
      <w:pPr>
        <w:pStyle w:val="docdata"/>
        <w:spacing w:before="0" w:beforeAutospacing="0" w:after="0" w:afterAutospacing="0" w:line="276" w:lineRule="auto"/>
        <w:jc w:val="both"/>
        <w:rPr>
          <w:sz w:val="28"/>
          <w:szCs w:val="28"/>
          <w:lang w:val="uk-UA"/>
        </w:rPr>
      </w:pPr>
      <w:r w:rsidRPr="009F04E8">
        <w:rPr>
          <w:color w:val="000000"/>
          <w:sz w:val="28"/>
          <w:szCs w:val="28"/>
          <w:lang w:val="uk-UA"/>
        </w:rPr>
        <w:t>Робочу програму розглянуто та затверджено на засіданні науково-методичної комісії історичного факультету</w:t>
      </w:r>
    </w:p>
    <w:p w:rsidR="009F04E8" w:rsidRPr="009F04E8" w:rsidRDefault="009F04E8" w:rsidP="009F04E8">
      <w:pPr>
        <w:pStyle w:val="af0"/>
        <w:spacing w:before="0" w:beforeAutospacing="0" w:after="0" w:afterAutospacing="0" w:line="276" w:lineRule="auto"/>
        <w:jc w:val="both"/>
        <w:rPr>
          <w:sz w:val="28"/>
          <w:szCs w:val="28"/>
          <w:lang w:val="uk-UA"/>
        </w:rPr>
      </w:pPr>
      <w:r w:rsidRPr="009F04E8">
        <w:rPr>
          <w:sz w:val="28"/>
          <w:szCs w:val="28"/>
          <w:lang w:val="uk-UA"/>
        </w:rPr>
        <w:t> </w:t>
      </w:r>
    </w:p>
    <w:p w:rsidR="009F04E8" w:rsidRPr="009F04E8" w:rsidRDefault="00B04374" w:rsidP="009F04E8">
      <w:pPr>
        <w:pStyle w:val="af0"/>
        <w:spacing w:before="0" w:beforeAutospacing="0" w:after="0" w:afterAutospacing="0" w:line="276" w:lineRule="auto"/>
        <w:rPr>
          <w:sz w:val="28"/>
          <w:szCs w:val="28"/>
          <w:lang w:val="uk-UA"/>
        </w:rPr>
      </w:pPr>
      <w:r>
        <w:rPr>
          <w:color w:val="000000"/>
          <w:sz w:val="28"/>
          <w:szCs w:val="28"/>
          <w:lang w:val="uk-UA"/>
        </w:rPr>
        <w:t>Протокол № 1 від “30</w:t>
      </w:r>
      <w:r w:rsidR="009F04E8" w:rsidRPr="009F04E8">
        <w:rPr>
          <w:color w:val="000000"/>
          <w:sz w:val="28"/>
          <w:szCs w:val="28"/>
          <w:lang w:val="uk-UA"/>
        </w:rPr>
        <w:t xml:space="preserve">” серпня 2019 року </w:t>
      </w:r>
    </w:p>
    <w:p w:rsidR="009F04E8" w:rsidRPr="009F04E8" w:rsidRDefault="009F04E8" w:rsidP="009F04E8">
      <w:pPr>
        <w:pStyle w:val="af0"/>
        <w:spacing w:before="0" w:beforeAutospacing="0" w:after="0" w:afterAutospacing="0" w:line="276" w:lineRule="auto"/>
        <w:rPr>
          <w:sz w:val="28"/>
          <w:szCs w:val="28"/>
          <w:lang w:val="uk-UA"/>
        </w:rPr>
      </w:pPr>
      <w:r w:rsidRPr="009F04E8">
        <w:rPr>
          <w:sz w:val="28"/>
          <w:szCs w:val="28"/>
          <w:lang w:val="uk-UA"/>
        </w:rPr>
        <w:t> </w:t>
      </w:r>
    </w:p>
    <w:p w:rsidR="009F04E8" w:rsidRPr="009F04E8" w:rsidRDefault="009F04E8" w:rsidP="009F04E8">
      <w:pPr>
        <w:pStyle w:val="af0"/>
        <w:spacing w:before="0" w:beforeAutospacing="0" w:after="0" w:afterAutospacing="0" w:line="276" w:lineRule="auto"/>
        <w:rPr>
          <w:color w:val="000000"/>
          <w:sz w:val="28"/>
          <w:szCs w:val="28"/>
          <w:lang w:val="uk-UA"/>
        </w:rPr>
      </w:pPr>
      <w:r w:rsidRPr="009F04E8">
        <w:rPr>
          <w:color w:val="000000"/>
          <w:sz w:val="28"/>
          <w:szCs w:val="28"/>
          <w:lang w:val="uk-UA"/>
        </w:rPr>
        <w:t>Голова науково-методичної комісії історичного факультету</w:t>
      </w:r>
    </w:p>
    <w:p w:rsidR="009F04E8" w:rsidRPr="009F04E8" w:rsidRDefault="009F04E8" w:rsidP="009F04E8">
      <w:pPr>
        <w:pStyle w:val="af0"/>
        <w:spacing w:before="0" w:beforeAutospacing="0" w:after="0" w:afterAutospacing="0" w:line="276" w:lineRule="auto"/>
        <w:rPr>
          <w:sz w:val="28"/>
          <w:szCs w:val="28"/>
          <w:lang w:val="uk-UA"/>
        </w:rPr>
      </w:pPr>
      <w:r w:rsidRPr="009F04E8">
        <w:rPr>
          <w:sz w:val="28"/>
          <w:szCs w:val="28"/>
          <w:lang w:val="uk-UA"/>
        </w:rPr>
        <w:t> </w:t>
      </w:r>
    </w:p>
    <w:p w:rsidR="009F04E8" w:rsidRPr="009F04E8" w:rsidRDefault="009F04E8" w:rsidP="009F04E8">
      <w:pPr>
        <w:spacing w:line="276" w:lineRule="auto"/>
        <w:jc w:val="right"/>
        <w:rPr>
          <w:rFonts w:ascii="Times New Roman" w:hAnsi="Times New Roman" w:cs="Times New Roman"/>
          <w:sz w:val="28"/>
          <w:szCs w:val="28"/>
        </w:rPr>
      </w:pPr>
      <w:r w:rsidRPr="009F04E8">
        <w:rPr>
          <w:rFonts w:ascii="Times New Roman" w:hAnsi="Times New Roman" w:cs="Times New Roman"/>
          <w:sz w:val="28"/>
          <w:szCs w:val="28"/>
        </w:rPr>
        <w:t xml:space="preserve"> _______________________ </w:t>
      </w:r>
      <w:proofErr w:type="spellStart"/>
      <w:r w:rsidRPr="009F04E8">
        <w:rPr>
          <w:rFonts w:ascii="Times New Roman" w:hAnsi="Times New Roman" w:cs="Times New Roman"/>
          <w:sz w:val="28"/>
          <w:szCs w:val="28"/>
        </w:rPr>
        <w:t>Священко</w:t>
      </w:r>
      <w:proofErr w:type="spellEnd"/>
      <w:r w:rsidRPr="009F04E8">
        <w:rPr>
          <w:rFonts w:ascii="Times New Roman" w:hAnsi="Times New Roman" w:cs="Times New Roman"/>
          <w:sz w:val="28"/>
          <w:szCs w:val="28"/>
        </w:rPr>
        <w:t xml:space="preserve"> З. В.</w:t>
      </w:r>
    </w:p>
    <w:p w:rsidR="009F04E8" w:rsidRPr="009F04E8" w:rsidRDefault="009F04E8" w:rsidP="009F04E8">
      <w:pPr>
        <w:spacing w:line="276" w:lineRule="auto"/>
        <w:jc w:val="right"/>
        <w:rPr>
          <w:rFonts w:ascii="Times New Roman" w:hAnsi="Times New Roman" w:cs="Times New Roman"/>
          <w:sz w:val="18"/>
          <w:szCs w:val="18"/>
        </w:rPr>
      </w:pPr>
      <w:r w:rsidRPr="009F04E8">
        <w:rPr>
          <w:rStyle w:val="1357"/>
          <w:rFonts w:ascii="Times New Roman" w:hAnsi="Times New Roman" w:cs="Times New Roman"/>
          <w:sz w:val="18"/>
          <w:szCs w:val="18"/>
        </w:rPr>
        <w:t>(підпис)</w:t>
      </w:r>
      <w:r w:rsidRPr="009F04E8">
        <w:rPr>
          <w:rFonts w:ascii="Times New Roman" w:hAnsi="Times New Roman" w:cs="Times New Roman"/>
          <w:sz w:val="18"/>
          <w:szCs w:val="18"/>
        </w:rPr>
        <w:t xml:space="preserve">                (прізвище та ініціали)                             </w:t>
      </w:r>
    </w:p>
    <w:p w:rsidR="009F04E8" w:rsidRPr="009F04E8" w:rsidRDefault="009F04E8" w:rsidP="009F04E8">
      <w:pPr>
        <w:autoSpaceDE w:val="0"/>
        <w:autoSpaceDN w:val="0"/>
        <w:adjustRightInd w:val="0"/>
        <w:spacing w:line="276" w:lineRule="auto"/>
        <w:jc w:val="both"/>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jc w:val="both"/>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jc w:val="both"/>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rPr>
          <w:rFonts w:ascii="Times New Roman" w:hAnsi="Times New Roman" w:cs="Times New Roman"/>
          <w:sz w:val="28"/>
          <w:szCs w:val="28"/>
        </w:rPr>
      </w:pPr>
    </w:p>
    <w:p w:rsidR="009F04E8" w:rsidRDefault="009F04E8" w:rsidP="009F04E8">
      <w:pPr>
        <w:autoSpaceDE w:val="0"/>
        <w:autoSpaceDN w:val="0"/>
        <w:adjustRightInd w:val="0"/>
        <w:spacing w:line="276" w:lineRule="auto"/>
        <w:rPr>
          <w:rFonts w:ascii="Times New Roman" w:hAnsi="Times New Roman" w:cs="Times New Roman"/>
          <w:sz w:val="28"/>
          <w:szCs w:val="28"/>
        </w:rPr>
      </w:pPr>
    </w:p>
    <w:p w:rsidR="001C417B" w:rsidRDefault="001C417B" w:rsidP="009F04E8">
      <w:pPr>
        <w:autoSpaceDE w:val="0"/>
        <w:autoSpaceDN w:val="0"/>
        <w:adjustRightInd w:val="0"/>
        <w:spacing w:line="276" w:lineRule="auto"/>
        <w:rPr>
          <w:rFonts w:ascii="Times New Roman" w:hAnsi="Times New Roman" w:cs="Times New Roman"/>
          <w:sz w:val="28"/>
          <w:szCs w:val="28"/>
        </w:rPr>
      </w:pPr>
    </w:p>
    <w:p w:rsidR="001C417B" w:rsidRDefault="001C417B" w:rsidP="009F04E8">
      <w:pPr>
        <w:autoSpaceDE w:val="0"/>
        <w:autoSpaceDN w:val="0"/>
        <w:adjustRightInd w:val="0"/>
        <w:spacing w:line="276" w:lineRule="auto"/>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rPr>
          <w:rFonts w:ascii="Times New Roman" w:hAnsi="Times New Roman" w:cs="Times New Roman"/>
          <w:sz w:val="28"/>
          <w:szCs w:val="28"/>
        </w:rPr>
      </w:pPr>
    </w:p>
    <w:p w:rsidR="009F04E8" w:rsidRPr="009F04E8" w:rsidRDefault="009F04E8" w:rsidP="009F04E8">
      <w:pPr>
        <w:autoSpaceDE w:val="0"/>
        <w:autoSpaceDN w:val="0"/>
        <w:adjustRightInd w:val="0"/>
        <w:spacing w:line="276" w:lineRule="auto"/>
        <w:ind w:left="6720"/>
        <w:rPr>
          <w:rFonts w:ascii="Times New Roman" w:hAnsi="Times New Roman" w:cs="Times New Roman"/>
          <w:sz w:val="28"/>
          <w:szCs w:val="28"/>
        </w:rPr>
      </w:pPr>
      <w:r w:rsidRPr="009F04E8">
        <w:rPr>
          <w:rFonts w:ascii="Times New Roman" w:hAnsi="Times New Roman" w:cs="Times New Roman"/>
          <w:sz w:val="28"/>
          <w:szCs w:val="28"/>
        </w:rPr>
        <w:sym w:font="Symbol" w:char="F0D3"/>
      </w:r>
      <w:r w:rsidRPr="009F04E8">
        <w:rPr>
          <w:rFonts w:ascii="Times New Roman" w:hAnsi="Times New Roman" w:cs="Times New Roman"/>
          <w:sz w:val="28"/>
          <w:szCs w:val="28"/>
          <w:lang w:val="ru-RU"/>
        </w:rPr>
        <w:t xml:space="preserve"> </w:t>
      </w:r>
      <w:r w:rsidRPr="009F04E8">
        <w:rPr>
          <w:rFonts w:ascii="Times New Roman" w:hAnsi="Times New Roman" w:cs="Times New Roman"/>
          <w:sz w:val="28"/>
          <w:szCs w:val="28"/>
        </w:rPr>
        <w:t>Уманський державний педагогічний університет</w:t>
      </w:r>
      <w:r w:rsidRPr="009F04E8">
        <w:rPr>
          <w:rFonts w:ascii="Times New Roman" w:hAnsi="Times New Roman" w:cs="Times New Roman"/>
          <w:sz w:val="28"/>
          <w:szCs w:val="28"/>
          <w:lang w:val="ru-RU"/>
        </w:rPr>
        <w:t xml:space="preserve"> </w:t>
      </w:r>
      <w:r w:rsidRPr="009F04E8">
        <w:rPr>
          <w:rFonts w:ascii="Times New Roman" w:hAnsi="Times New Roman" w:cs="Times New Roman"/>
          <w:sz w:val="28"/>
          <w:szCs w:val="28"/>
        </w:rPr>
        <w:t>імені Павла Тичини,</w:t>
      </w:r>
    </w:p>
    <w:p w:rsidR="009F04E8" w:rsidRPr="009F04E8" w:rsidRDefault="009F04E8" w:rsidP="009F04E8">
      <w:pPr>
        <w:autoSpaceDE w:val="0"/>
        <w:autoSpaceDN w:val="0"/>
        <w:adjustRightInd w:val="0"/>
        <w:spacing w:line="276" w:lineRule="auto"/>
        <w:ind w:left="6720"/>
        <w:rPr>
          <w:rFonts w:ascii="Times New Roman" w:hAnsi="Times New Roman" w:cs="Times New Roman"/>
          <w:sz w:val="28"/>
          <w:szCs w:val="28"/>
        </w:rPr>
      </w:pPr>
      <w:r w:rsidRPr="009F04E8">
        <w:rPr>
          <w:rFonts w:ascii="Times New Roman" w:hAnsi="Times New Roman" w:cs="Times New Roman"/>
          <w:sz w:val="28"/>
          <w:szCs w:val="28"/>
        </w:rPr>
        <w:t>2019 рік</w:t>
      </w:r>
    </w:p>
    <w:p w:rsidR="009F04E8" w:rsidRPr="009F04E8" w:rsidRDefault="001C417B" w:rsidP="001C417B">
      <w:pPr>
        <w:autoSpaceDE w:val="0"/>
        <w:autoSpaceDN w:val="0"/>
        <w:adjustRightInd w:val="0"/>
        <w:spacing w:line="276" w:lineRule="auto"/>
        <w:ind w:left="6372"/>
        <w:rPr>
          <w:rFonts w:ascii="Times New Roman" w:hAnsi="Times New Roman" w:cs="Times New Roman"/>
          <w:sz w:val="28"/>
          <w:szCs w:val="28"/>
        </w:rPr>
      </w:pPr>
      <w:r>
        <w:rPr>
          <w:rFonts w:ascii="Times New Roman" w:hAnsi="Times New Roman" w:cs="Times New Roman"/>
          <w:sz w:val="28"/>
          <w:szCs w:val="28"/>
        </w:rPr>
        <w:t xml:space="preserve"> </w:t>
      </w:r>
      <w:r w:rsidR="009F04E8" w:rsidRPr="009F04E8">
        <w:rPr>
          <w:rFonts w:ascii="Times New Roman" w:hAnsi="Times New Roman" w:cs="Times New Roman"/>
          <w:sz w:val="28"/>
          <w:szCs w:val="28"/>
        </w:rPr>
        <w:sym w:font="Symbol" w:char="F0D3"/>
      </w:r>
      <w:r w:rsidR="009F04E8" w:rsidRPr="009F04E8">
        <w:rPr>
          <w:rFonts w:ascii="Times New Roman" w:hAnsi="Times New Roman" w:cs="Times New Roman"/>
          <w:sz w:val="28"/>
          <w:szCs w:val="28"/>
        </w:rPr>
        <w:t xml:space="preserve"> Тацієнко Н.Л. 2019</w:t>
      </w:r>
      <w:r w:rsidR="009F04E8">
        <w:rPr>
          <w:rFonts w:ascii="Times New Roman" w:hAnsi="Times New Roman" w:cs="Times New Roman"/>
          <w:sz w:val="28"/>
          <w:szCs w:val="28"/>
        </w:rPr>
        <w:t xml:space="preserve"> рік</w:t>
      </w:r>
      <w:r w:rsidR="009F04E8" w:rsidRPr="009F04E8">
        <w:rPr>
          <w:rFonts w:ascii="Times New Roman" w:hAnsi="Times New Roman" w:cs="Times New Roman"/>
          <w:sz w:val="28"/>
          <w:szCs w:val="28"/>
        </w:rPr>
        <w:t xml:space="preserve"> </w:t>
      </w:r>
      <w:r w:rsidR="009F04E8" w:rsidRPr="009F04E8">
        <w:rPr>
          <w:rFonts w:ascii="Times New Roman" w:hAnsi="Times New Roman" w:cs="Times New Roman"/>
          <w:color w:val="FF0000"/>
          <w:sz w:val="28"/>
          <w:szCs w:val="28"/>
        </w:rPr>
        <w:t xml:space="preserve">               </w:t>
      </w:r>
    </w:p>
    <w:p w:rsidR="009F04E8" w:rsidRPr="009F04E8" w:rsidRDefault="009F04E8" w:rsidP="009F04E8">
      <w:pPr>
        <w:pStyle w:val="1"/>
        <w:numPr>
          <w:ilvl w:val="0"/>
          <w:numId w:val="10"/>
        </w:numPr>
        <w:rPr>
          <w:bCs/>
          <w:sz w:val="28"/>
          <w:szCs w:val="28"/>
        </w:rPr>
      </w:pPr>
      <w:r w:rsidRPr="009F04E8">
        <w:rPr>
          <w:bCs/>
          <w:sz w:val="28"/>
          <w:szCs w:val="28"/>
        </w:rPr>
        <w:lastRenderedPageBreak/>
        <w:t>Опис навчальної дисципліни</w:t>
      </w:r>
    </w:p>
    <w:p w:rsidR="009F04E8" w:rsidRPr="009F04E8" w:rsidRDefault="009F04E8" w:rsidP="009F04E8">
      <w:pPr>
        <w:rPr>
          <w:rFonts w:ascii="Times New Roman" w:hAnsi="Times New Roman" w:cs="Times New Roman"/>
          <w:color w:val="FF0000"/>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323"/>
        <w:gridCol w:w="1620"/>
        <w:gridCol w:w="1800"/>
      </w:tblGrid>
      <w:tr w:rsidR="009F04E8" w:rsidRPr="009F04E8" w:rsidTr="00C074CE">
        <w:trPr>
          <w:trHeight w:val="803"/>
        </w:trPr>
        <w:tc>
          <w:tcPr>
            <w:tcW w:w="2835" w:type="dxa"/>
            <w:vMerge w:val="restart"/>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 xml:space="preserve">Найменування показників </w:t>
            </w:r>
          </w:p>
        </w:tc>
        <w:tc>
          <w:tcPr>
            <w:tcW w:w="3323" w:type="dxa"/>
            <w:vMerge w:val="restart"/>
            <w:vAlign w:val="center"/>
          </w:tcPr>
          <w:p w:rsidR="009F04E8" w:rsidRPr="009F04E8" w:rsidRDefault="009F04E8" w:rsidP="00C074CE">
            <w:pPr>
              <w:jc w:val="center"/>
              <w:rPr>
                <w:rFonts w:ascii="Times New Roman" w:hAnsi="Times New Roman" w:cs="Times New Roman"/>
                <w:color w:val="FF0000"/>
                <w:sz w:val="28"/>
                <w:szCs w:val="28"/>
              </w:rPr>
            </w:pPr>
            <w:r w:rsidRPr="009F04E8">
              <w:rPr>
                <w:rFonts w:ascii="Times New Roman" w:hAnsi="Times New Roman" w:cs="Times New Roman"/>
                <w:sz w:val="28"/>
                <w:szCs w:val="28"/>
              </w:rPr>
              <w:t xml:space="preserve">Галузь знань, напрям підготовки/спеціальність, освітній ступінь </w:t>
            </w:r>
          </w:p>
        </w:tc>
        <w:tc>
          <w:tcPr>
            <w:tcW w:w="3420" w:type="dxa"/>
            <w:gridSpan w:val="2"/>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Характеристика навчальної дисципліни</w:t>
            </w:r>
          </w:p>
        </w:tc>
      </w:tr>
      <w:tr w:rsidR="009F04E8" w:rsidRPr="009F04E8" w:rsidTr="00C074CE">
        <w:trPr>
          <w:trHeight w:val="549"/>
        </w:trPr>
        <w:tc>
          <w:tcPr>
            <w:tcW w:w="2835" w:type="dxa"/>
            <w:vMerge/>
            <w:vAlign w:val="center"/>
          </w:tcPr>
          <w:p w:rsidR="009F04E8" w:rsidRPr="009F04E8" w:rsidRDefault="009F04E8" w:rsidP="00C074CE">
            <w:pPr>
              <w:jc w:val="center"/>
              <w:rPr>
                <w:rFonts w:ascii="Times New Roman" w:hAnsi="Times New Roman" w:cs="Times New Roman"/>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1620" w:type="dxa"/>
          </w:tcPr>
          <w:p w:rsidR="009F04E8" w:rsidRPr="009F04E8" w:rsidRDefault="009F04E8" w:rsidP="00C074CE">
            <w:pPr>
              <w:jc w:val="center"/>
              <w:rPr>
                <w:rFonts w:ascii="Times New Roman" w:hAnsi="Times New Roman" w:cs="Times New Roman"/>
                <w:color w:val="FF0000"/>
                <w:sz w:val="28"/>
                <w:szCs w:val="28"/>
              </w:rPr>
            </w:pPr>
            <w:r w:rsidRPr="009F04E8">
              <w:rPr>
                <w:rFonts w:ascii="Times New Roman" w:hAnsi="Times New Roman" w:cs="Times New Roman"/>
                <w:sz w:val="28"/>
                <w:szCs w:val="28"/>
              </w:rPr>
              <w:t>денна форма навчання</w:t>
            </w:r>
          </w:p>
        </w:tc>
        <w:tc>
          <w:tcPr>
            <w:tcW w:w="1800" w:type="dxa"/>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заочна форма навчання</w:t>
            </w:r>
          </w:p>
        </w:tc>
      </w:tr>
      <w:tr w:rsidR="009F04E8" w:rsidRPr="009F04E8" w:rsidTr="00C074CE">
        <w:trPr>
          <w:trHeight w:val="409"/>
        </w:trPr>
        <w:tc>
          <w:tcPr>
            <w:tcW w:w="2835" w:type="dxa"/>
            <w:vMerge w:val="restart"/>
            <w:vAlign w:val="center"/>
          </w:tcPr>
          <w:p w:rsidR="009F04E8" w:rsidRPr="009F04E8" w:rsidRDefault="009F04E8" w:rsidP="00C074CE">
            <w:pPr>
              <w:rPr>
                <w:rFonts w:ascii="Times New Roman" w:hAnsi="Times New Roman" w:cs="Times New Roman"/>
                <w:sz w:val="28"/>
                <w:szCs w:val="28"/>
              </w:rPr>
            </w:pPr>
            <w:r w:rsidRPr="009F04E8">
              <w:rPr>
                <w:rFonts w:ascii="Times New Roman" w:hAnsi="Times New Roman" w:cs="Times New Roman"/>
                <w:sz w:val="28"/>
                <w:szCs w:val="28"/>
              </w:rPr>
              <w:t>Кількість кредитів  –  3</w:t>
            </w:r>
          </w:p>
          <w:p w:rsidR="009F04E8" w:rsidRPr="009F04E8" w:rsidRDefault="009F04E8" w:rsidP="00C074CE">
            <w:pPr>
              <w:rPr>
                <w:rFonts w:ascii="Times New Roman" w:hAnsi="Times New Roman" w:cs="Times New Roman"/>
                <w:sz w:val="28"/>
                <w:szCs w:val="28"/>
              </w:rPr>
            </w:pPr>
          </w:p>
        </w:tc>
        <w:tc>
          <w:tcPr>
            <w:tcW w:w="3323" w:type="dxa"/>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Галузь знань</w:t>
            </w:r>
          </w:p>
          <w:p w:rsidR="009F04E8" w:rsidRPr="009F04E8" w:rsidRDefault="001C417B" w:rsidP="00C074CE">
            <w:pPr>
              <w:jc w:val="center"/>
              <w:rPr>
                <w:rFonts w:ascii="Times New Roman" w:hAnsi="Times New Roman" w:cs="Times New Roman"/>
                <w:sz w:val="28"/>
                <w:szCs w:val="28"/>
              </w:rPr>
            </w:pPr>
            <w:r>
              <w:rPr>
                <w:rFonts w:ascii="Times New Roman" w:hAnsi="Times New Roman" w:cs="Times New Roman"/>
                <w:sz w:val="28"/>
                <w:szCs w:val="28"/>
              </w:rPr>
              <w:t>02</w:t>
            </w:r>
            <w:r w:rsidR="009F04E8" w:rsidRPr="009F04E8">
              <w:rPr>
                <w:rFonts w:ascii="Times New Roman" w:hAnsi="Times New Roman" w:cs="Times New Roman"/>
                <w:sz w:val="28"/>
                <w:szCs w:val="28"/>
              </w:rPr>
              <w:t>03 Гуманітарні науки</w:t>
            </w:r>
          </w:p>
        </w:tc>
        <w:tc>
          <w:tcPr>
            <w:tcW w:w="3420" w:type="dxa"/>
            <w:gridSpan w:val="2"/>
            <w:vMerge w:val="restart"/>
            <w:vAlign w:val="center"/>
          </w:tcPr>
          <w:p w:rsidR="009F04E8" w:rsidRPr="009F04E8" w:rsidRDefault="009F04E8" w:rsidP="00C074CE">
            <w:pPr>
              <w:jc w:val="center"/>
              <w:rPr>
                <w:rFonts w:ascii="Times New Roman" w:hAnsi="Times New Roman" w:cs="Times New Roman"/>
                <w:i/>
                <w:sz w:val="28"/>
                <w:szCs w:val="28"/>
              </w:rPr>
            </w:pPr>
            <w:r w:rsidRPr="009F04E8">
              <w:rPr>
                <w:rFonts w:ascii="Times New Roman" w:hAnsi="Times New Roman" w:cs="Times New Roman"/>
                <w:sz w:val="28"/>
                <w:szCs w:val="28"/>
              </w:rPr>
              <w:t>Обов’язкова</w:t>
            </w:r>
          </w:p>
        </w:tc>
      </w:tr>
      <w:tr w:rsidR="009F04E8" w:rsidRPr="009F04E8" w:rsidTr="00C074CE">
        <w:trPr>
          <w:trHeight w:val="488"/>
        </w:trPr>
        <w:tc>
          <w:tcPr>
            <w:tcW w:w="2835" w:type="dxa"/>
            <w:vMerge/>
            <w:vAlign w:val="center"/>
          </w:tcPr>
          <w:p w:rsidR="009F04E8" w:rsidRPr="009F04E8" w:rsidRDefault="009F04E8" w:rsidP="00C074CE">
            <w:pPr>
              <w:rPr>
                <w:rFonts w:ascii="Times New Roman" w:hAnsi="Times New Roman" w:cs="Times New Roman"/>
                <w:sz w:val="28"/>
                <w:szCs w:val="28"/>
              </w:rPr>
            </w:pPr>
          </w:p>
        </w:tc>
        <w:tc>
          <w:tcPr>
            <w:tcW w:w="3323" w:type="dxa"/>
            <w:vMerge w:val="restart"/>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спеціальність</w:t>
            </w:r>
          </w:p>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032 Історія та археологія</w:t>
            </w:r>
          </w:p>
          <w:p w:rsidR="009F04E8" w:rsidRPr="005524EE" w:rsidRDefault="005524EE" w:rsidP="005524EE">
            <w:pPr>
              <w:rPr>
                <w:rFonts w:ascii="Times New Roman" w:hAnsi="Times New Roman" w:cs="Times New Roman"/>
                <w:color w:val="FF0000"/>
                <w:sz w:val="28"/>
                <w:szCs w:val="28"/>
                <w:highlight w:val="yellow"/>
              </w:rPr>
            </w:pPr>
            <w:r w:rsidRPr="005524EE">
              <w:rPr>
                <w:rFonts w:ascii="Times New Roman" w:hAnsi="Times New Roman" w:cs="Times New Roman"/>
                <w:bCs/>
                <w:sz w:val="28"/>
                <w:szCs w:val="28"/>
              </w:rPr>
              <w:t>014.03 Середня освіта (Історія)</w:t>
            </w:r>
          </w:p>
        </w:tc>
        <w:tc>
          <w:tcPr>
            <w:tcW w:w="3420" w:type="dxa"/>
            <w:gridSpan w:val="2"/>
            <w:vMerge/>
            <w:vAlign w:val="center"/>
          </w:tcPr>
          <w:p w:rsidR="009F04E8" w:rsidRPr="009F04E8" w:rsidRDefault="009F04E8" w:rsidP="00C074CE">
            <w:pPr>
              <w:jc w:val="center"/>
              <w:rPr>
                <w:rFonts w:ascii="Times New Roman" w:hAnsi="Times New Roman" w:cs="Times New Roman"/>
                <w:color w:val="FF0000"/>
                <w:sz w:val="28"/>
                <w:szCs w:val="28"/>
              </w:rPr>
            </w:pPr>
          </w:p>
        </w:tc>
      </w:tr>
      <w:tr w:rsidR="009F04E8" w:rsidRPr="009F04E8" w:rsidTr="00C074CE">
        <w:trPr>
          <w:trHeight w:val="170"/>
        </w:trPr>
        <w:tc>
          <w:tcPr>
            <w:tcW w:w="2835" w:type="dxa"/>
            <w:vMerge/>
            <w:vAlign w:val="center"/>
          </w:tcPr>
          <w:p w:rsidR="009F04E8" w:rsidRPr="009F04E8" w:rsidRDefault="009F04E8" w:rsidP="00C074CE">
            <w:pPr>
              <w:rPr>
                <w:rFonts w:ascii="Times New Roman" w:hAnsi="Times New Roman" w:cs="Times New Roman"/>
                <w:sz w:val="28"/>
                <w:szCs w:val="28"/>
              </w:rPr>
            </w:pPr>
          </w:p>
        </w:tc>
        <w:tc>
          <w:tcPr>
            <w:tcW w:w="3323" w:type="dxa"/>
            <w:vMerge/>
            <w:vAlign w:val="center"/>
          </w:tcPr>
          <w:p w:rsidR="009F04E8" w:rsidRPr="009F04E8" w:rsidRDefault="009F04E8" w:rsidP="00C074CE">
            <w:pPr>
              <w:rPr>
                <w:rFonts w:ascii="Times New Roman" w:hAnsi="Times New Roman" w:cs="Times New Roman"/>
                <w:color w:val="FF0000"/>
                <w:sz w:val="28"/>
                <w:szCs w:val="28"/>
                <w:highlight w:val="yellow"/>
              </w:rPr>
            </w:pPr>
          </w:p>
        </w:tc>
        <w:tc>
          <w:tcPr>
            <w:tcW w:w="3420" w:type="dxa"/>
            <w:gridSpan w:val="2"/>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Рік підготовки</w:t>
            </w:r>
          </w:p>
        </w:tc>
      </w:tr>
      <w:tr w:rsidR="009F04E8" w:rsidRPr="009F04E8" w:rsidTr="00C074CE">
        <w:trPr>
          <w:trHeight w:val="207"/>
        </w:trPr>
        <w:tc>
          <w:tcPr>
            <w:tcW w:w="2835" w:type="dxa"/>
            <w:vMerge/>
            <w:vAlign w:val="center"/>
          </w:tcPr>
          <w:p w:rsidR="009F04E8" w:rsidRPr="009F04E8" w:rsidRDefault="009F04E8" w:rsidP="00C074CE">
            <w:pPr>
              <w:rPr>
                <w:rFonts w:ascii="Times New Roman" w:hAnsi="Times New Roman" w:cs="Times New Roman"/>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1620" w:type="dxa"/>
            <w:vAlign w:val="center"/>
          </w:tcPr>
          <w:p w:rsidR="009F04E8" w:rsidRPr="009F04E8" w:rsidRDefault="001C417B" w:rsidP="00C074CE">
            <w:pPr>
              <w:jc w:val="center"/>
              <w:rPr>
                <w:rFonts w:ascii="Times New Roman" w:hAnsi="Times New Roman" w:cs="Times New Roman"/>
                <w:sz w:val="28"/>
                <w:szCs w:val="28"/>
              </w:rPr>
            </w:pPr>
            <w:r>
              <w:rPr>
                <w:rFonts w:ascii="Times New Roman" w:hAnsi="Times New Roman" w:cs="Times New Roman"/>
                <w:sz w:val="28"/>
                <w:szCs w:val="28"/>
              </w:rPr>
              <w:t>2</w:t>
            </w:r>
            <w:r w:rsidR="009F04E8" w:rsidRPr="009F04E8">
              <w:rPr>
                <w:rFonts w:ascii="Times New Roman" w:hAnsi="Times New Roman" w:cs="Times New Roman"/>
                <w:sz w:val="28"/>
                <w:szCs w:val="28"/>
              </w:rPr>
              <w:t>-й</w:t>
            </w:r>
          </w:p>
        </w:tc>
        <w:tc>
          <w:tcPr>
            <w:tcW w:w="1800" w:type="dxa"/>
            <w:vAlign w:val="center"/>
          </w:tcPr>
          <w:p w:rsidR="009F04E8" w:rsidRPr="009F04E8" w:rsidRDefault="001C417B" w:rsidP="00C074CE">
            <w:pPr>
              <w:jc w:val="center"/>
              <w:rPr>
                <w:rFonts w:ascii="Times New Roman" w:hAnsi="Times New Roman" w:cs="Times New Roman"/>
                <w:sz w:val="28"/>
                <w:szCs w:val="28"/>
              </w:rPr>
            </w:pPr>
            <w:r>
              <w:rPr>
                <w:rFonts w:ascii="Times New Roman" w:hAnsi="Times New Roman" w:cs="Times New Roman"/>
                <w:sz w:val="28"/>
                <w:szCs w:val="28"/>
              </w:rPr>
              <w:t>2</w:t>
            </w:r>
            <w:r w:rsidR="009F04E8" w:rsidRPr="009F04E8">
              <w:rPr>
                <w:rFonts w:ascii="Times New Roman" w:hAnsi="Times New Roman" w:cs="Times New Roman"/>
                <w:sz w:val="28"/>
                <w:szCs w:val="28"/>
              </w:rPr>
              <w:t>-й</w:t>
            </w:r>
          </w:p>
        </w:tc>
      </w:tr>
      <w:tr w:rsidR="009F04E8" w:rsidRPr="009F04E8" w:rsidTr="00C074CE">
        <w:trPr>
          <w:trHeight w:val="232"/>
        </w:trPr>
        <w:tc>
          <w:tcPr>
            <w:tcW w:w="2835" w:type="dxa"/>
            <w:vMerge/>
            <w:vAlign w:val="center"/>
          </w:tcPr>
          <w:p w:rsidR="009F04E8" w:rsidRPr="009F04E8" w:rsidRDefault="009F04E8" w:rsidP="00C074CE">
            <w:pPr>
              <w:rPr>
                <w:rFonts w:ascii="Times New Roman" w:hAnsi="Times New Roman" w:cs="Times New Roman"/>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Семестр</w:t>
            </w:r>
          </w:p>
        </w:tc>
      </w:tr>
      <w:tr w:rsidR="009F04E8" w:rsidRPr="009F04E8" w:rsidTr="00C074CE">
        <w:trPr>
          <w:trHeight w:val="323"/>
        </w:trPr>
        <w:tc>
          <w:tcPr>
            <w:tcW w:w="2835" w:type="dxa"/>
            <w:vMerge w:val="restart"/>
            <w:vAlign w:val="center"/>
          </w:tcPr>
          <w:p w:rsidR="009F04E8" w:rsidRPr="009F04E8" w:rsidRDefault="009F04E8" w:rsidP="00C074CE">
            <w:pPr>
              <w:rPr>
                <w:rFonts w:ascii="Times New Roman" w:hAnsi="Times New Roman" w:cs="Times New Roman"/>
                <w:sz w:val="28"/>
                <w:szCs w:val="28"/>
              </w:rPr>
            </w:pPr>
            <w:r w:rsidRPr="009F04E8">
              <w:rPr>
                <w:rFonts w:ascii="Times New Roman" w:hAnsi="Times New Roman" w:cs="Times New Roman"/>
                <w:sz w:val="28"/>
                <w:szCs w:val="28"/>
              </w:rPr>
              <w:t>Загальна кількість годин: 90  – денна форма; 90 – заочна форма.</w:t>
            </w: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1620" w:type="dxa"/>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2-й</w:t>
            </w:r>
          </w:p>
        </w:tc>
        <w:tc>
          <w:tcPr>
            <w:tcW w:w="1800" w:type="dxa"/>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2-й</w:t>
            </w:r>
          </w:p>
        </w:tc>
      </w:tr>
      <w:tr w:rsidR="009F04E8" w:rsidRPr="009F04E8" w:rsidTr="00C074CE">
        <w:trPr>
          <w:trHeight w:val="322"/>
        </w:trPr>
        <w:tc>
          <w:tcPr>
            <w:tcW w:w="2835" w:type="dxa"/>
            <w:vMerge/>
            <w:vAlign w:val="center"/>
          </w:tcPr>
          <w:p w:rsidR="009F04E8" w:rsidRPr="009F04E8" w:rsidRDefault="009F04E8" w:rsidP="00C074CE">
            <w:pPr>
              <w:rPr>
                <w:rFonts w:ascii="Times New Roman" w:hAnsi="Times New Roman" w:cs="Times New Roman"/>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vAlign w:val="center"/>
          </w:tcPr>
          <w:p w:rsidR="009F04E8" w:rsidRPr="009F04E8" w:rsidRDefault="009F04E8" w:rsidP="00C074CE">
            <w:pPr>
              <w:jc w:val="center"/>
              <w:rPr>
                <w:rFonts w:ascii="Times New Roman" w:hAnsi="Times New Roman" w:cs="Times New Roman"/>
                <w:color w:val="FF0000"/>
                <w:sz w:val="28"/>
                <w:szCs w:val="28"/>
              </w:rPr>
            </w:pPr>
          </w:p>
        </w:tc>
      </w:tr>
      <w:tr w:rsidR="009F04E8" w:rsidRPr="009F04E8" w:rsidTr="00C074CE">
        <w:trPr>
          <w:trHeight w:val="320"/>
        </w:trPr>
        <w:tc>
          <w:tcPr>
            <w:tcW w:w="2835" w:type="dxa"/>
            <w:vMerge w:val="restart"/>
            <w:vAlign w:val="center"/>
          </w:tcPr>
          <w:p w:rsidR="009F04E8" w:rsidRPr="009F04E8" w:rsidRDefault="009F04E8" w:rsidP="00C074CE">
            <w:pPr>
              <w:rPr>
                <w:rFonts w:ascii="Times New Roman" w:hAnsi="Times New Roman" w:cs="Times New Roman"/>
                <w:sz w:val="28"/>
                <w:szCs w:val="28"/>
              </w:rPr>
            </w:pPr>
            <w:r w:rsidRPr="009F04E8">
              <w:rPr>
                <w:rFonts w:ascii="Times New Roman" w:hAnsi="Times New Roman" w:cs="Times New Roman"/>
                <w:sz w:val="28"/>
                <w:szCs w:val="28"/>
              </w:rPr>
              <w:t>Тривалість: два  тижні</w:t>
            </w:r>
          </w:p>
        </w:tc>
        <w:tc>
          <w:tcPr>
            <w:tcW w:w="3323" w:type="dxa"/>
            <w:vMerge w:val="restart"/>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Освітній ступінь:</w:t>
            </w:r>
          </w:p>
          <w:p w:rsidR="009F04E8" w:rsidRPr="009F04E8" w:rsidRDefault="009F04E8" w:rsidP="00C074CE">
            <w:pPr>
              <w:jc w:val="center"/>
              <w:rPr>
                <w:rFonts w:ascii="Times New Roman" w:hAnsi="Times New Roman" w:cs="Times New Roman"/>
                <w:color w:val="FF0000"/>
                <w:sz w:val="28"/>
                <w:szCs w:val="28"/>
              </w:rPr>
            </w:pPr>
            <w:r w:rsidRPr="009F04E8">
              <w:rPr>
                <w:rFonts w:ascii="Times New Roman" w:hAnsi="Times New Roman" w:cs="Times New Roman"/>
                <w:sz w:val="28"/>
                <w:szCs w:val="28"/>
              </w:rPr>
              <w:t>бакалавр</w:t>
            </w:r>
          </w:p>
        </w:tc>
        <w:tc>
          <w:tcPr>
            <w:tcW w:w="3420" w:type="dxa"/>
            <w:gridSpan w:val="2"/>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 xml:space="preserve">Вид контролю: </w:t>
            </w:r>
          </w:p>
        </w:tc>
      </w:tr>
      <w:tr w:rsidR="009F04E8" w:rsidRPr="009F04E8" w:rsidTr="00C074CE">
        <w:trPr>
          <w:trHeight w:val="320"/>
        </w:trPr>
        <w:tc>
          <w:tcPr>
            <w:tcW w:w="2835" w:type="dxa"/>
            <w:vMerge/>
            <w:vAlign w:val="center"/>
          </w:tcPr>
          <w:p w:rsidR="009F04E8" w:rsidRPr="009F04E8" w:rsidRDefault="009F04E8" w:rsidP="00C074CE">
            <w:pPr>
              <w:rPr>
                <w:rFonts w:ascii="Times New Roman" w:hAnsi="Times New Roman" w:cs="Times New Roman"/>
                <w:color w:val="FF0000"/>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vAlign w:val="center"/>
          </w:tcPr>
          <w:p w:rsidR="009F04E8" w:rsidRPr="009F04E8" w:rsidRDefault="009F04E8" w:rsidP="00C074CE">
            <w:pPr>
              <w:jc w:val="center"/>
              <w:rPr>
                <w:rFonts w:ascii="Times New Roman" w:hAnsi="Times New Roman" w:cs="Times New Roman"/>
                <w:sz w:val="28"/>
                <w:szCs w:val="28"/>
              </w:rPr>
            </w:pPr>
            <w:r w:rsidRPr="009F04E8">
              <w:rPr>
                <w:rFonts w:ascii="Times New Roman" w:hAnsi="Times New Roman" w:cs="Times New Roman"/>
                <w:sz w:val="28"/>
                <w:szCs w:val="28"/>
              </w:rPr>
              <w:t>залік</w:t>
            </w:r>
          </w:p>
        </w:tc>
      </w:tr>
      <w:tr w:rsidR="009F04E8" w:rsidRPr="009F04E8" w:rsidTr="00C074CE">
        <w:trPr>
          <w:trHeight w:val="320"/>
        </w:trPr>
        <w:tc>
          <w:tcPr>
            <w:tcW w:w="2835" w:type="dxa"/>
            <w:vMerge/>
            <w:vAlign w:val="center"/>
          </w:tcPr>
          <w:p w:rsidR="009F04E8" w:rsidRPr="009F04E8" w:rsidRDefault="009F04E8" w:rsidP="00C074CE">
            <w:pPr>
              <w:rPr>
                <w:rFonts w:ascii="Times New Roman" w:hAnsi="Times New Roman" w:cs="Times New Roman"/>
                <w:color w:val="FF0000"/>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tcBorders>
              <w:top w:val="nil"/>
              <w:bottom w:val="nil"/>
            </w:tcBorders>
            <w:vAlign w:val="center"/>
          </w:tcPr>
          <w:p w:rsidR="009F04E8" w:rsidRPr="009F04E8" w:rsidRDefault="009F04E8" w:rsidP="00C074CE">
            <w:pPr>
              <w:jc w:val="center"/>
              <w:rPr>
                <w:rFonts w:ascii="Times New Roman" w:hAnsi="Times New Roman" w:cs="Times New Roman"/>
                <w:sz w:val="28"/>
                <w:szCs w:val="28"/>
              </w:rPr>
            </w:pPr>
          </w:p>
        </w:tc>
      </w:tr>
      <w:tr w:rsidR="009F04E8" w:rsidRPr="009F04E8" w:rsidTr="00C074CE">
        <w:trPr>
          <w:trHeight w:val="138"/>
        </w:trPr>
        <w:tc>
          <w:tcPr>
            <w:tcW w:w="2835"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tcBorders>
              <w:top w:val="nil"/>
              <w:bottom w:val="nil"/>
            </w:tcBorders>
            <w:vAlign w:val="center"/>
          </w:tcPr>
          <w:p w:rsidR="009F04E8" w:rsidRPr="009F04E8" w:rsidRDefault="009F04E8" w:rsidP="00C074CE">
            <w:pPr>
              <w:jc w:val="center"/>
              <w:rPr>
                <w:rFonts w:ascii="Times New Roman" w:hAnsi="Times New Roman" w:cs="Times New Roman"/>
                <w:sz w:val="28"/>
                <w:szCs w:val="28"/>
              </w:rPr>
            </w:pPr>
          </w:p>
        </w:tc>
      </w:tr>
      <w:tr w:rsidR="009F04E8" w:rsidRPr="009F04E8" w:rsidTr="00C074CE">
        <w:trPr>
          <w:trHeight w:val="138"/>
        </w:trPr>
        <w:tc>
          <w:tcPr>
            <w:tcW w:w="2835"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tcBorders>
              <w:top w:val="nil"/>
              <w:bottom w:val="nil"/>
              <w:right w:val="single" w:sz="4" w:space="0" w:color="auto"/>
            </w:tcBorders>
            <w:vAlign w:val="center"/>
          </w:tcPr>
          <w:p w:rsidR="009F04E8" w:rsidRPr="009F04E8" w:rsidRDefault="009F04E8" w:rsidP="00C074CE">
            <w:pPr>
              <w:jc w:val="center"/>
              <w:rPr>
                <w:rFonts w:ascii="Times New Roman" w:hAnsi="Times New Roman" w:cs="Times New Roman"/>
                <w:i/>
                <w:sz w:val="28"/>
                <w:szCs w:val="28"/>
              </w:rPr>
            </w:pPr>
          </w:p>
        </w:tc>
      </w:tr>
      <w:tr w:rsidR="009F04E8" w:rsidRPr="009F04E8" w:rsidTr="00C074CE">
        <w:trPr>
          <w:trHeight w:val="138"/>
        </w:trPr>
        <w:tc>
          <w:tcPr>
            <w:tcW w:w="2835"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tcBorders>
              <w:top w:val="nil"/>
              <w:bottom w:val="nil"/>
              <w:right w:val="single" w:sz="4" w:space="0" w:color="auto"/>
            </w:tcBorders>
            <w:vAlign w:val="center"/>
          </w:tcPr>
          <w:p w:rsidR="009F04E8" w:rsidRPr="009F04E8" w:rsidRDefault="009F04E8" w:rsidP="00C074CE">
            <w:pPr>
              <w:jc w:val="center"/>
              <w:rPr>
                <w:rFonts w:ascii="Times New Roman" w:hAnsi="Times New Roman" w:cs="Times New Roman"/>
                <w:sz w:val="28"/>
                <w:szCs w:val="28"/>
              </w:rPr>
            </w:pPr>
          </w:p>
        </w:tc>
      </w:tr>
      <w:tr w:rsidR="009F04E8" w:rsidRPr="009F04E8" w:rsidTr="00C074CE">
        <w:trPr>
          <w:trHeight w:val="138"/>
        </w:trPr>
        <w:tc>
          <w:tcPr>
            <w:tcW w:w="2835"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tcBorders>
              <w:top w:val="nil"/>
              <w:bottom w:val="nil"/>
            </w:tcBorders>
            <w:vAlign w:val="center"/>
          </w:tcPr>
          <w:p w:rsidR="009F04E8" w:rsidRPr="009F04E8" w:rsidRDefault="009F04E8" w:rsidP="00C074CE">
            <w:pPr>
              <w:jc w:val="center"/>
              <w:rPr>
                <w:rFonts w:ascii="Times New Roman" w:hAnsi="Times New Roman" w:cs="Times New Roman"/>
                <w:sz w:val="28"/>
                <w:szCs w:val="28"/>
              </w:rPr>
            </w:pPr>
          </w:p>
        </w:tc>
      </w:tr>
      <w:tr w:rsidR="009F04E8" w:rsidRPr="009F04E8" w:rsidTr="00C074CE">
        <w:trPr>
          <w:trHeight w:val="1346"/>
        </w:trPr>
        <w:tc>
          <w:tcPr>
            <w:tcW w:w="2835"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323" w:type="dxa"/>
            <w:vMerge/>
            <w:vAlign w:val="center"/>
          </w:tcPr>
          <w:p w:rsidR="009F04E8" w:rsidRPr="009F04E8" w:rsidRDefault="009F04E8" w:rsidP="00C074CE">
            <w:pPr>
              <w:jc w:val="center"/>
              <w:rPr>
                <w:rFonts w:ascii="Times New Roman" w:hAnsi="Times New Roman" w:cs="Times New Roman"/>
                <w:color w:val="FF0000"/>
                <w:sz w:val="28"/>
                <w:szCs w:val="28"/>
              </w:rPr>
            </w:pPr>
          </w:p>
        </w:tc>
        <w:tc>
          <w:tcPr>
            <w:tcW w:w="3420" w:type="dxa"/>
            <w:gridSpan w:val="2"/>
            <w:tcBorders>
              <w:top w:val="nil"/>
            </w:tcBorders>
            <w:vAlign w:val="center"/>
          </w:tcPr>
          <w:p w:rsidR="009F04E8" w:rsidRPr="009F04E8" w:rsidRDefault="009F04E8" w:rsidP="00C074CE">
            <w:pPr>
              <w:jc w:val="center"/>
              <w:rPr>
                <w:rFonts w:ascii="Times New Roman" w:hAnsi="Times New Roman" w:cs="Times New Roman"/>
                <w:sz w:val="28"/>
                <w:szCs w:val="28"/>
              </w:rPr>
            </w:pPr>
          </w:p>
        </w:tc>
      </w:tr>
    </w:tbl>
    <w:p w:rsidR="009F04E8" w:rsidRPr="009F04E8" w:rsidRDefault="009F04E8" w:rsidP="009F04E8">
      <w:pPr>
        <w:rPr>
          <w:rFonts w:ascii="Times New Roman" w:hAnsi="Times New Roman" w:cs="Times New Roman"/>
          <w:color w:val="FF0000"/>
          <w:sz w:val="28"/>
          <w:szCs w:val="28"/>
          <w:lang w:val="en-US"/>
        </w:rPr>
      </w:pPr>
    </w:p>
    <w:p w:rsidR="009F04E8" w:rsidRPr="009F04E8" w:rsidRDefault="009F04E8" w:rsidP="009F04E8">
      <w:pPr>
        <w:rPr>
          <w:rFonts w:ascii="Times New Roman" w:hAnsi="Times New Roman" w:cs="Times New Roman"/>
          <w:sz w:val="28"/>
          <w:szCs w:val="28"/>
          <w:lang w:val="en-US"/>
        </w:rPr>
      </w:pPr>
    </w:p>
    <w:p w:rsidR="009F04E8" w:rsidRPr="009F04E8" w:rsidRDefault="009F04E8" w:rsidP="009F04E8">
      <w:pPr>
        <w:rPr>
          <w:rFonts w:ascii="Times New Roman" w:hAnsi="Times New Roman" w:cs="Times New Roman"/>
          <w:sz w:val="28"/>
          <w:szCs w:val="28"/>
          <w:lang w:val="en-US"/>
        </w:rPr>
      </w:pPr>
    </w:p>
    <w:p w:rsidR="009F04E8" w:rsidRPr="009F04E8" w:rsidRDefault="009F04E8" w:rsidP="009F04E8">
      <w:pPr>
        <w:rPr>
          <w:rFonts w:ascii="Times New Roman" w:hAnsi="Times New Roman" w:cs="Times New Roman"/>
          <w:sz w:val="28"/>
          <w:szCs w:val="28"/>
          <w:lang w:val="en-US"/>
        </w:rPr>
      </w:pPr>
    </w:p>
    <w:p w:rsidR="009F04E8" w:rsidRPr="009F04E8" w:rsidRDefault="009F04E8" w:rsidP="009F04E8">
      <w:pPr>
        <w:rPr>
          <w:rFonts w:ascii="Times New Roman" w:hAnsi="Times New Roman" w:cs="Times New Roman"/>
          <w:sz w:val="28"/>
          <w:szCs w:val="28"/>
          <w:lang w:val="en-US"/>
        </w:rPr>
      </w:pPr>
    </w:p>
    <w:p w:rsidR="009F04E8" w:rsidRPr="009F04E8" w:rsidRDefault="009F04E8" w:rsidP="009F04E8">
      <w:pPr>
        <w:rPr>
          <w:rFonts w:ascii="Times New Roman" w:hAnsi="Times New Roman" w:cs="Times New Roman"/>
          <w:sz w:val="28"/>
          <w:szCs w:val="28"/>
          <w:lang w:val="en-US"/>
        </w:rPr>
      </w:pPr>
    </w:p>
    <w:p w:rsidR="009F04E8" w:rsidRPr="009F04E8" w:rsidRDefault="009F04E8" w:rsidP="009F04E8">
      <w:pPr>
        <w:rPr>
          <w:rFonts w:ascii="Times New Roman" w:hAnsi="Times New Roman" w:cs="Times New Roman"/>
          <w:sz w:val="28"/>
          <w:szCs w:val="28"/>
          <w:lang w:val="en-US"/>
        </w:rPr>
      </w:pPr>
    </w:p>
    <w:p w:rsidR="009F04E8" w:rsidRPr="009F04E8" w:rsidRDefault="009F04E8" w:rsidP="009F04E8">
      <w:pPr>
        <w:rPr>
          <w:rFonts w:ascii="Times New Roman" w:hAnsi="Times New Roman" w:cs="Times New Roman"/>
          <w:sz w:val="28"/>
          <w:szCs w:val="28"/>
          <w:lang w:val="ru-RU"/>
        </w:rPr>
      </w:pPr>
    </w:p>
    <w:p w:rsidR="009F04E8" w:rsidRPr="009F04E8" w:rsidRDefault="009F04E8" w:rsidP="009F04E8">
      <w:pPr>
        <w:rPr>
          <w:rFonts w:ascii="Times New Roman" w:hAnsi="Times New Roman" w:cs="Times New Roman"/>
          <w:sz w:val="28"/>
          <w:szCs w:val="28"/>
          <w:lang w:val="ru-RU"/>
        </w:rPr>
      </w:pPr>
    </w:p>
    <w:p w:rsidR="009F04E8" w:rsidRPr="009F04E8" w:rsidRDefault="009F04E8" w:rsidP="009F04E8">
      <w:pPr>
        <w:rPr>
          <w:rFonts w:ascii="Times New Roman" w:hAnsi="Times New Roman" w:cs="Times New Roman"/>
          <w:sz w:val="28"/>
          <w:szCs w:val="28"/>
          <w:lang w:val="ru-RU"/>
        </w:rPr>
      </w:pPr>
    </w:p>
    <w:p w:rsidR="009F04E8" w:rsidRPr="009F04E8" w:rsidRDefault="009F04E8" w:rsidP="009F04E8">
      <w:pPr>
        <w:rPr>
          <w:rFonts w:ascii="Times New Roman" w:hAnsi="Times New Roman" w:cs="Times New Roman"/>
          <w:sz w:val="28"/>
          <w:szCs w:val="28"/>
          <w:lang w:val="ru-RU"/>
        </w:rPr>
      </w:pPr>
    </w:p>
    <w:p w:rsidR="009F04E8" w:rsidRPr="009F04E8" w:rsidRDefault="009F04E8" w:rsidP="009F04E8">
      <w:pPr>
        <w:rPr>
          <w:rFonts w:ascii="Times New Roman" w:hAnsi="Times New Roman" w:cs="Times New Roman"/>
          <w:sz w:val="28"/>
          <w:szCs w:val="28"/>
          <w:lang w:val="ru-RU"/>
        </w:rPr>
      </w:pPr>
    </w:p>
    <w:p w:rsidR="009F04E8" w:rsidRPr="009F04E8" w:rsidRDefault="009F04E8" w:rsidP="009F04E8">
      <w:pPr>
        <w:rPr>
          <w:rFonts w:ascii="Times New Roman" w:hAnsi="Times New Roman" w:cs="Times New Roman"/>
          <w:sz w:val="28"/>
          <w:szCs w:val="28"/>
          <w:lang w:val="ru-RU"/>
        </w:rPr>
      </w:pPr>
    </w:p>
    <w:p w:rsidR="009F04E8" w:rsidRDefault="009F04E8" w:rsidP="009F04E8">
      <w:pPr>
        <w:rPr>
          <w:rFonts w:ascii="Times New Roman" w:hAnsi="Times New Roman" w:cs="Times New Roman"/>
          <w:sz w:val="28"/>
          <w:szCs w:val="28"/>
          <w:lang w:val="ru-RU"/>
        </w:rPr>
      </w:pPr>
    </w:p>
    <w:p w:rsidR="001C417B" w:rsidRPr="009F04E8" w:rsidRDefault="001C417B" w:rsidP="009F04E8">
      <w:pPr>
        <w:rPr>
          <w:rFonts w:ascii="Times New Roman" w:hAnsi="Times New Roman" w:cs="Times New Roman"/>
          <w:sz w:val="28"/>
          <w:szCs w:val="28"/>
          <w:lang w:val="ru-RU"/>
        </w:rPr>
      </w:pPr>
    </w:p>
    <w:p w:rsidR="009F04E8" w:rsidRPr="009F04E8" w:rsidRDefault="009F04E8" w:rsidP="009F04E8">
      <w:pPr>
        <w:rPr>
          <w:rFonts w:ascii="Times New Roman" w:hAnsi="Times New Roman" w:cs="Times New Roman"/>
          <w:sz w:val="28"/>
          <w:szCs w:val="28"/>
        </w:rPr>
      </w:pPr>
    </w:p>
    <w:p w:rsidR="009015F9" w:rsidRPr="00BF0548" w:rsidRDefault="009F04E8" w:rsidP="00BF0548">
      <w:pPr>
        <w:tabs>
          <w:tab w:val="left" w:pos="3900"/>
        </w:tabs>
        <w:spacing w:line="360" w:lineRule="auto"/>
        <w:ind w:left="360"/>
        <w:jc w:val="center"/>
        <w:rPr>
          <w:rFonts w:ascii="Times New Roman" w:hAnsi="Times New Roman" w:cs="Times New Roman"/>
          <w:b/>
          <w:sz w:val="28"/>
          <w:szCs w:val="28"/>
        </w:rPr>
      </w:pPr>
      <w:r w:rsidRPr="009F04E8">
        <w:rPr>
          <w:rFonts w:ascii="Times New Roman" w:hAnsi="Times New Roman" w:cs="Times New Roman"/>
          <w:b/>
          <w:sz w:val="28"/>
          <w:szCs w:val="28"/>
        </w:rPr>
        <w:lastRenderedPageBreak/>
        <w:t xml:space="preserve">Мета та завдання навчальної </w:t>
      </w:r>
      <w:r w:rsidR="001C417B">
        <w:rPr>
          <w:rFonts w:ascii="Times New Roman" w:hAnsi="Times New Roman" w:cs="Times New Roman"/>
          <w:b/>
          <w:sz w:val="28"/>
          <w:szCs w:val="28"/>
        </w:rPr>
        <w:t>практики</w:t>
      </w:r>
    </w:p>
    <w:p w:rsidR="00BF0548" w:rsidRPr="00BF0548" w:rsidRDefault="00BF0548" w:rsidP="00BF0548">
      <w:pPr>
        <w:autoSpaceDE w:val="0"/>
        <w:autoSpaceDN w:val="0"/>
        <w:adjustRightInd w:val="0"/>
        <w:spacing w:line="360" w:lineRule="auto"/>
        <w:ind w:firstLine="709"/>
        <w:jc w:val="both"/>
        <w:rPr>
          <w:rFonts w:ascii="Times New Roman" w:hAnsi="Times New Roman" w:cs="Times New Roman"/>
          <w:sz w:val="28"/>
          <w:szCs w:val="28"/>
        </w:rPr>
      </w:pPr>
      <w:r w:rsidRPr="00BF0548">
        <w:rPr>
          <w:rFonts w:ascii="Times New Roman" w:hAnsi="Times New Roman" w:cs="Times New Roman"/>
          <w:sz w:val="28"/>
          <w:szCs w:val="28"/>
        </w:rPr>
        <w:t xml:space="preserve">Практика студентів є невід’ємною частиною процесу підготовки фахівців з історії в Уманському державному педагогічному університеті імені Павла Тичини. </w:t>
      </w:r>
    </w:p>
    <w:p w:rsidR="00BF0548" w:rsidRPr="00BF0548" w:rsidRDefault="00BF0548" w:rsidP="00BF0548">
      <w:pPr>
        <w:autoSpaceDE w:val="0"/>
        <w:autoSpaceDN w:val="0"/>
        <w:adjustRightInd w:val="0"/>
        <w:spacing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Р</w:t>
      </w:r>
      <w:r w:rsidR="00431A49">
        <w:rPr>
          <w:rFonts w:ascii="Times New Roman" w:hAnsi="Times New Roman" w:cs="Times New Roman"/>
          <w:sz w:val="28"/>
          <w:szCs w:val="28"/>
        </w:rPr>
        <w:t>обоча програма музейно-архівної</w:t>
      </w:r>
      <w:r>
        <w:rPr>
          <w:rFonts w:ascii="Times New Roman" w:hAnsi="Times New Roman" w:cs="Times New Roman"/>
          <w:sz w:val="28"/>
          <w:szCs w:val="28"/>
        </w:rPr>
        <w:t xml:space="preserve"> </w:t>
      </w:r>
      <w:r w:rsidRPr="00BF0548">
        <w:rPr>
          <w:rFonts w:ascii="Times New Roman" w:hAnsi="Times New Roman" w:cs="Times New Roman"/>
          <w:sz w:val="28"/>
          <w:szCs w:val="28"/>
        </w:rPr>
        <w:t xml:space="preserve">практики є основним навчально-методичним документом, що визначає зміст, організацію і підведення підсумків практики зі спеціальності </w:t>
      </w:r>
      <w:r w:rsidR="005524EE" w:rsidRPr="005524EE">
        <w:rPr>
          <w:rFonts w:ascii="Times New Roman" w:hAnsi="Times New Roman" w:cs="Times New Roman"/>
          <w:sz w:val="28"/>
          <w:szCs w:val="28"/>
        </w:rPr>
        <w:t xml:space="preserve">032 Історія та археологія та </w:t>
      </w:r>
      <w:r w:rsidR="005524EE" w:rsidRPr="005524EE">
        <w:rPr>
          <w:rFonts w:ascii="Times New Roman" w:hAnsi="Times New Roman" w:cs="Times New Roman"/>
          <w:bCs/>
          <w:sz w:val="28"/>
          <w:szCs w:val="28"/>
        </w:rPr>
        <w:t xml:space="preserve">014.03 Середня освіта (Історія). </w:t>
      </w:r>
      <w:r w:rsidRPr="00BF0548">
        <w:rPr>
          <w:rFonts w:ascii="Times New Roman" w:hAnsi="Times New Roman" w:cs="Times New Roman"/>
          <w:sz w:val="28"/>
          <w:szCs w:val="28"/>
        </w:rPr>
        <w:t>Вона забезпечує єдиний комплексний підхід до організації практичної підготовки, системність, безперервність та послідовність її проведення при одержанні потрібного достатнього обсягу знань і вмінь відповідно до освітньо-кваліфікаційного рівня бакалавр.</w:t>
      </w:r>
      <w:r w:rsidRPr="00BF0548">
        <w:rPr>
          <w:rFonts w:ascii="Times New Roman" w:hAnsi="Times New Roman" w:cs="Times New Roman"/>
          <w:bCs/>
          <w:sz w:val="28"/>
          <w:szCs w:val="28"/>
        </w:rPr>
        <w:t xml:space="preserve"> </w:t>
      </w:r>
    </w:p>
    <w:p w:rsidR="00BF0548" w:rsidRPr="00BF0548" w:rsidRDefault="00BF0548" w:rsidP="00BF0548">
      <w:pPr>
        <w:autoSpaceDE w:val="0"/>
        <w:autoSpaceDN w:val="0"/>
        <w:adjustRightInd w:val="0"/>
        <w:spacing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Робоча програма музейно-архівної </w:t>
      </w:r>
      <w:r w:rsidRPr="00BF0548">
        <w:rPr>
          <w:rFonts w:ascii="Times New Roman" w:hAnsi="Times New Roman" w:cs="Times New Roman"/>
          <w:bCs/>
          <w:sz w:val="28"/>
          <w:szCs w:val="28"/>
        </w:rPr>
        <w:t>практики складається керівниками практик, затверджується кафедрою, відповідальною за проведення практики, науково-методичною радою історичного факультету та вченою радою історичного факультету Уманського державного педагогічного університету імені Павла Тичини.</w:t>
      </w:r>
    </w:p>
    <w:p w:rsidR="00BF0548" w:rsidRPr="00BF0548" w:rsidRDefault="00BF0548" w:rsidP="00BF0548">
      <w:pPr>
        <w:autoSpaceDE w:val="0"/>
        <w:autoSpaceDN w:val="0"/>
        <w:adjustRightInd w:val="0"/>
        <w:spacing w:line="360" w:lineRule="auto"/>
        <w:ind w:firstLine="709"/>
        <w:jc w:val="both"/>
        <w:rPr>
          <w:rFonts w:ascii="Times New Roman" w:hAnsi="Times New Roman" w:cs="Times New Roman"/>
          <w:sz w:val="28"/>
          <w:szCs w:val="28"/>
        </w:rPr>
      </w:pPr>
      <w:r w:rsidRPr="00BF0548">
        <w:rPr>
          <w:rFonts w:ascii="Times New Roman" w:hAnsi="Times New Roman" w:cs="Times New Roman"/>
          <w:sz w:val="28"/>
          <w:szCs w:val="28"/>
        </w:rPr>
        <w:t xml:space="preserve">Строки проведення </w:t>
      </w:r>
      <w:r>
        <w:rPr>
          <w:rFonts w:ascii="Times New Roman" w:hAnsi="Times New Roman" w:cs="Times New Roman"/>
          <w:sz w:val="28"/>
          <w:szCs w:val="28"/>
        </w:rPr>
        <w:t xml:space="preserve">музейно-архівної </w:t>
      </w:r>
      <w:r w:rsidRPr="00BF0548">
        <w:rPr>
          <w:rFonts w:ascii="Times New Roman" w:hAnsi="Times New Roman" w:cs="Times New Roman"/>
          <w:sz w:val="28"/>
          <w:szCs w:val="28"/>
        </w:rPr>
        <w:t>практики визначені в навчальному плані.</w:t>
      </w:r>
    </w:p>
    <w:p w:rsidR="00BF0548" w:rsidRPr="00BF0548" w:rsidRDefault="00BF0548" w:rsidP="00BF0548">
      <w:pPr>
        <w:autoSpaceDE w:val="0"/>
        <w:autoSpaceDN w:val="0"/>
        <w:adjustRightInd w:val="0"/>
        <w:spacing w:line="360" w:lineRule="auto"/>
        <w:ind w:firstLine="709"/>
        <w:jc w:val="both"/>
        <w:rPr>
          <w:rFonts w:ascii="Times New Roman" w:hAnsi="Times New Roman" w:cs="Times New Roman"/>
          <w:sz w:val="28"/>
          <w:szCs w:val="28"/>
        </w:rPr>
      </w:pPr>
      <w:r w:rsidRPr="00BF0548">
        <w:rPr>
          <w:rFonts w:ascii="Times New Roman" w:hAnsi="Times New Roman" w:cs="Times New Roman"/>
          <w:b/>
          <w:sz w:val="28"/>
          <w:szCs w:val="28"/>
        </w:rPr>
        <w:t>Метою музейно-архівної</w:t>
      </w:r>
      <w:r>
        <w:rPr>
          <w:rFonts w:ascii="Times New Roman" w:hAnsi="Times New Roman" w:cs="Times New Roman"/>
          <w:sz w:val="28"/>
          <w:szCs w:val="28"/>
        </w:rPr>
        <w:t xml:space="preserve"> </w:t>
      </w:r>
      <w:r w:rsidRPr="00BF0548">
        <w:rPr>
          <w:rFonts w:ascii="Times New Roman" w:hAnsi="Times New Roman" w:cs="Times New Roman"/>
          <w:b/>
          <w:sz w:val="28"/>
          <w:szCs w:val="28"/>
        </w:rPr>
        <w:t>практики</w:t>
      </w:r>
      <w:r w:rsidRPr="00BF0548">
        <w:rPr>
          <w:rFonts w:ascii="Times New Roman" w:hAnsi="Times New Roman" w:cs="Times New Roman"/>
          <w:sz w:val="28"/>
          <w:szCs w:val="28"/>
        </w:rPr>
        <w:t xml:space="preserve"> є оволодіння студентами сучасними методами, формами організації та знаряддями праці в галузі їх майбутньої професії, формування у них,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ринкових і виробничих умовах, виховання потреби систематично поновлювати свої знання та творчо їх застосовувати в практичній діяльності.</w:t>
      </w:r>
    </w:p>
    <w:p w:rsidR="00BF0548" w:rsidRPr="00BF0548" w:rsidRDefault="00BF0548" w:rsidP="00BF0548">
      <w:pPr>
        <w:autoSpaceDE w:val="0"/>
        <w:autoSpaceDN w:val="0"/>
        <w:adjustRightInd w:val="0"/>
        <w:spacing w:line="360" w:lineRule="auto"/>
        <w:ind w:firstLine="720"/>
        <w:jc w:val="both"/>
        <w:rPr>
          <w:rFonts w:ascii="Times New Roman" w:hAnsi="Times New Roman" w:cs="Times New Roman"/>
          <w:sz w:val="28"/>
          <w:szCs w:val="28"/>
        </w:rPr>
      </w:pPr>
      <w:r w:rsidRPr="00BF0548">
        <w:rPr>
          <w:rFonts w:ascii="Times New Roman" w:hAnsi="Times New Roman" w:cs="Times New Roman"/>
          <w:sz w:val="28"/>
          <w:szCs w:val="28"/>
        </w:rPr>
        <w:t>Фахівець повинен досконало володіти своєю спеціальністю, мати широку наукову і практичну підготовку, мати організаторські здібності, бути здатним на практиці застосовувати принципи наукової організації праці, вміти працювати з людьми.</w:t>
      </w:r>
    </w:p>
    <w:p w:rsidR="00BF0548" w:rsidRPr="00BF0548" w:rsidRDefault="00BF0548" w:rsidP="00BF0548">
      <w:pPr>
        <w:autoSpaceDE w:val="0"/>
        <w:autoSpaceDN w:val="0"/>
        <w:adjustRightInd w:val="0"/>
        <w:spacing w:line="360" w:lineRule="auto"/>
        <w:ind w:firstLine="720"/>
        <w:jc w:val="both"/>
        <w:rPr>
          <w:rFonts w:ascii="Times New Roman" w:hAnsi="Times New Roman" w:cs="Times New Roman"/>
          <w:sz w:val="28"/>
          <w:szCs w:val="28"/>
        </w:rPr>
      </w:pPr>
      <w:r w:rsidRPr="00BF0548">
        <w:rPr>
          <w:rFonts w:ascii="Times New Roman" w:hAnsi="Times New Roman" w:cs="Times New Roman"/>
          <w:sz w:val="28"/>
          <w:szCs w:val="28"/>
        </w:rPr>
        <w:t xml:space="preserve">Реалізується поставлена мета шляхом групового та самостійного вивчення роботи бази практики і виконання кожним студентом в реальних </w:t>
      </w:r>
      <w:r w:rsidRPr="00BF0548">
        <w:rPr>
          <w:rFonts w:ascii="Times New Roman" w:hAnsi="Times New Roman" w:cs="Times New Roman"/>
          <w:sz w:val="28"/>
          <w:szCs w:val="28"/>
        </w:rPr>
        <w:lastRenderedPageBreak/>
        <w:t>умовах навчальних та виробничих завдань, що визначаються програмою.</w:t>
      </w:r>
    </w:p>
    <w:p w:rsidR="00BF0548" w:rsidRPr="00BF0548" w:rsidRDefault="00BF0548" w:rsidP="00BF0548">
      <w:pPr>
        <w:autoSpaceDE w:val="0"/>
        <w:autoSpaceDN w:val="0"/>
        <w:adjustRightInd w:val="0"/>
        <w:spacing w:line="360" w:lineRule="auto"/>
        <w:ind w:firstLine="720"/>
        <w:jc w:val="both"/>
        <w:rPr>
          <w:rFonts w:ascii="Times New Roman" w:hAnsi="Times New Roman" w:cs="Times New Roman"/>
          <w:sz w:val="28"/>
          <w:szCs w:val="28"/>
        </w:rPr>
      </w:pPr>
      <w:r w:rsidRPr="00BF0548">
        <w:rPr>
          <w:rFonts w:ascii="Times New Roman" w:hAnsi="Times New Roman" w:cs="Times New Roman"/>
          <w:sz w:val="28"/>
          <w:szCs w:val="28"/>
        </w:rPr>
        <w:t xml:space="preserve">Практика зі спеціальності </w:t>
      </w:r>
      <w:r w:rsidR="005524EE" w:rsidRPr="005524EE">
        <w:rPr>
          <w:rFonts w:ascii="Times New Roman" w:hAnsi="Times New Roman" w:cs="Times New Roman"/>
          <w:sz w:val="28"/>
          <w:szCs w:val="28"/>
        </w:rPr>
        <w:t xml:space="preserve">032 Історія та археологія та </w:t>
      </w:r>
      <w:r w:rsidR="005524EE" w:rsidRPr="005524EE">
        <w:rPr>
          <w:rFonts w:ascii="Times New Roman" w:hAnsi="Times New Roman" w:cs="Times New Roman"/>
          <w:bCs/>
          <w:sz w:val="28"/>
          <w:szCs w:val="28"/>
        </w:rPr>
        <w:t>014.03 Середня освіта (Історія)</w:t>
      </w:r>
      <w:r w:rsidR="005524EE">
        <w:rPr>
          <w:rFonts w:ascii="Times New Roman" w:hAnsi="Times New Roman" w:cs="Times New Roman"/>
          <w:bCs/>
          <w:sz w:val="28"/>
          <w:szCs w:val="28"/>
        </w:rPr>
        <w:t xml:space="preserve"> </w:t>
      </w:r>
      <w:r w:rsidRPr="00BF0548">
        <w:rPr>
          <w:rFonts w:ascii="Times New Roman" w:hAnsi="Times New Roman" w:cs="Times New Roman"/>
          <w:sz w:val="28"/>
          <w:szCs w:val="28"/>
        </w:rPr>
        <w:t>має на меті сформувати у студентів історичного факультету Уманського державного педагогічного університету імені Павла Тичини професійні практичні знання, вміння і навички, необхідні для роботи у середніх, середньо-спеціальних та вищих навчальних закладах, музеях, архівах, загальних відділах і відділах кадрів підприємств та організацій.</w:t>
      </w:r>
    </w:p>
    <w:p w:rsidR="00BF0548" w:rsidRPr="00BF0548" w:rsidRDefault="00BF0548" w:rsidP="00BF0548">
      <w:pPr>
        <w:spacing w:line="360" w:lineRule="auto"/>
        <w:ind w:firstLine="720"/>
        <w:jc w:val="both"/>
        <w:rPr>
          <w:rFonts w:ascii="Times New Roman" w:hAnsi="Times New Roman" w:cs="Times New Roman"/>
          <w:sz w:val="28"/>
          <w:szCs w:val="28"/>
        </w:rPr>
      </w:pPr>
      <w:r w:rsidRPr="00BF0548">
        <w:rPr>
          <w:rFonts w:ascii="Times New Roman" w:hAnsi="Times New Roman" w:cs="Times New Roman"/>
          <w:b/>
          <w:sz w:val="28"/>
          <w:szCs w:val="28"/>
        </w:rPr>
        <w:t>Завдання музейно-архівної</w:t>
      </w:r>
      <w:r>
        <w:rPr>
          <w:rFonts w:ascii="Times New Roman" w:hAnsi="Times New Roman" w:cs="Times New Roman"/>
          <w:sz w:val="28"/>
          <w:szCs w:val="28"/>
        </w:rPr>
        <w:t xml:space="preserve"> </w:t>
      </w:r>
      <w:r w:rsidRPr="00BF0548">
        <w:rPr>
          <w:rFonts w:ascii="Times New Roman" w:hAnsi="Times New Roman" w:cs="Times New Roman"/>
          <w:b/>
          <w:sz w:val="28"/>
          <w:szCs w:val="28"/>
        </w:rPr>
        <w:t>практики</w:t>
      </w:r>
      <w:r w:rsidRPr="00BF0548">
        <w:rPr>
          <w:rFonts w:ascii="Times New Roman" w:hAnsi="Times New Roman" w:cs="Times New Roman"/>
          <w:b/>
          <w:i/>
          <w:sz w:val="28"/>
          <w:szCs w:val="28"/>
        </w:rPr>
        <w:t xml:space="preserve"> </w:t>
      </w:r>
      <w:r w:rsidRPr="00BF0548">
        <w:rPr>
          <w:rFonts w:ascii="Times New Roman" w:hAnsi="Times New Roman" w:cs="Times New Roman"/>
          <w:sz w:val="28"/>
          <w:szCs w:val="28"/>
        </w:rPr>
        <w:t>полягають у поглибленні та закріпленні теоретичних знань студентів з архівознавства, музеєзнавства та документознавства, набутті практичних необхідних навичок з екскурсійної та дослідницької роботи, комплектування, описування, визначення цінності, зберігання та використання історичних матеріалів, для подальшої роботи за спеціальністю.</w:t>
      </w:r>
    </w:p>
    <w:p w:rsidR="00BF0548" w:rsidRPr="00BF0548" w:rsidRDefault="00BF0548" w:rsidP="00BF0548">
      <w:pPr>
        <w:tabs>
          <w:tab w:val="left" w:pos="284"/>
          <w:tab w:val="left" w:pos="567"/>
        </w:tabs>
        <w:spacing w:line="360" w:lineRule="auto"/>
        <w:ind w:firstLine="720"/>
        <w:jc w:val="both"/>
        <w:rPr>
          <w:rFonts w:ascii="Times New Roman" w:hAnsi="Times New Roman" w:cs="Times New Roman"/>
          <w:sz w:val="28"/>
          <w:szCs w:val="28"/>
        </w:rPr>
      </w:pPr>
      <w:r w:rsidRPr="00BF0548">
        <w:rPr>
          <w:rFonts w:ascii="Times New Roman" w:hAnsi="Times New Roman" w:cs="Times New Roman"/>
          <w:sz w:val="28"/>
          <w:szCs w:val="28"/>
        </w:rPr>
        <w:t xml:space="preserve">У результаті проходження </w:t>
      </w:r>
      <w:r>
        <w:rPr>
          <w:rFonts w:ascii="Times New Roman" w:hAnsi="Times New Roman" w:cs="Times New Roman"/>
          <w:sz w:val="28"/>
          <w:szCs w:val="28"/>
        </w:rPr>
        <w:t xml:space="preserve">музейно-архівної </w:t>
      </w:r>
      <w:r w:rsidRPr="00BF0548">
        <w:rPr>
          <w:rFonts w:ascii="Times New Roman" w:hAnsi="Times New Roman" w:cs="Times New Roman"/>
          <w:sz w:val="28"/>
          <w:szCs w:val="28"/>
        </w:rPr>
        <w:t xml:space="preserve">практики студент повинен </w:t>
      </w:r>
    </w:p>
    <w:p w:rsidR="00BF0548" w:rsidRDefault="00BF0548" w:rsidP="00BF0548">
      <w:pPr>
        <w:tabs>
          <w:tab w:val="left" w:pos="284"/>
          <w:tab w:val="left" w:pos="567"/>
        </w:tabs>
        <w:spacing w:line="360" w:lineRule="auto"/>
        <w:ind w:firstLine="720"/>
        <w:jc w:val="both"/>
        <w:rPr>
          <w:rFonts w:ascii="Times New Roman" w:hAnsi="Times New Roman" w:cs="Times New Roman"/>
          <w:sz w:val="28"/>
          <w:szCs w:val="28"/>
        </w:rPr>
      </w:pPr>
      <w:r w:rsidRPr="00BF0548">
        <w:rPr>
          <w:rFonts w:ascii="Times New Roman" w:hAnsi="Times New Roman" w:cs="Times New Roman"/>
          <w:b/>
          <w:sz w:val="28"/>
          <w:szCs w:val="28"/>
        </w:rPr>
        <w:t>знати:</w:t>
      </w:r>
      <w:r w:rsidRPr="00BF0548">
        <w:rPr>
          <w:rFonts w:ascii="Times New Roman" w:hAnsi="Times New Roman" w:cs="Times New Roman"/>
          <w:sz w:val="28"/>
          <w:szCs w:val="28"/>
        </w:rPr>
        <w:t xml:space="preserve"> </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правові і нормативні докум</w:t>
      </w:r>
      <w:r w:rsidR="005C2609">
        <w:rPr>
          <w:sz w:val="28"/>
          <w:szCs w:val="28"/>
        </w:rPr>
        <w:t xml:space="preserve">енти, що регламентують </w:t>
      </w:r>
      <w:proofErr w:type="spellStart"/>
      <w:r w:rsidR="005C2609">
        <w:rPr>
          <w:sz w:val="28"/>
          <w:szCs w:val="28"/>
        </w:rPr>
        <w:t>музейно</w:t>
      </w:r>
      <w:proofErr w:type="spellEnd"/>
      <w:r w:rsidR="005C2609">
        <w:rPr>
          <w:sz w:val="28"/>
          <w:szCs w:val="28"/>
        </w:rPr>
        <w:t>-</w:t>
      </w:r>
      <w:r w:rsidRPr="009F04E8">
        <w:rPr>
          <w:sz w:val="28"/>
          <w:szCs w:val="28"/>
        </w:rPr>
        <w:t>архівну діяльність;</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сучасні</w:t>
      </w:r>
      <w:r w:rsidR="005C2609">
        <w:rPr>
          <w:sz w:val="28"/>
          <w:szCs w:val="28"/>
        </w:rPr>
        <w:t xml:space="preserve"> підходи до формування </w:t>
      </w:r>
      <w:proofErr w:type="spellStart"/>
      <w:r w:rsidR="005C2609">
        <w:rPr>
          <w:sz w:val="28"/>
          <w:szCs w:val="28"/>
        </w:rPr>
        <w:t>музейно</w:t>
      </w:r>
      <w:proofErr w:type="spellEnd"/>
      <w:r w:rsidR="005C2609">
        <w:rPr>
          <w:sz w:val="28"/>
          <w:szCs w:val="28"/>
        </w:rPr>
        <w:t>-</w:t>
      </w:r>
      <w:r w:rsidRPr="009F04E8">
        <w:rPr>
          <w:sz w:val="28"/>
          <w:szCs w:val="28"/>
        </w:rPr>
        <w:t>архівного фонду;</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основні форми і напрями роботи музеїв та архівних установ;</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основні структурні підрозділи музеїв;</w:t>
      </w:r>
    </w:p>
    <w:p w:rsidR="00E5233B"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види та шляхи комплектування архівни</w:t>
      </w:r>
      <w:r>
        <w:rPr>
          <w:sz w:val="28"/>
          <w:szCs w:val="28"/>
        </w:rPr>
        <w:t>х фондів, умови їх зберігання;</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класифікацію документів у межах архівних установ, її відділів; -види/процеси аналітико-синтетичної обробки документів;</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принципи бібліографічного опису документів, анотування;</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основні бібліографічні джерела та пошукових системи;</w:t>
      </w:r>
    </w:p>
    <w:p w:rsidR="00E5233B" w:rsidRPr="009F04E8" w:rsidRDefault="00E5233B"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завдання, шляхи і результати комп’ютеризації архівів;</w:t>
      </w:r>
    </w:p>
    <w:p w:rsidR="00E5233B" w:rsidRPr="00E5233B" w:rsidRDefault="00E5233B" w:rsidP="00E5233B">
      <w:pPr>
        <w:pStyle w:val="22"/>
        <w:numPr>
          <w:ilvl w:val="0"/>
          <w:numId w:val="16"/>
        </w:numPr>
        <w:shd w:val="clear" w:color="auto" w:fill="auto"/>
        <w:spacing w:line="360" w:lineRule="auto"/>
        <w:rPr>
          <w:sz w:val="28"/>
          <w:szCs w:val="28"/>
        </w:rPr>
      </w:pPr>
      <w:r w:rsidRPr="009F04E8">
        <w:rPr>
          <w:sz w:val="28"/>
          <w:szCs w:val="28"/>
        </w:rPr>
        <w:t>п</w:t>
      </w:r>
      <w:r>
        <w:rPr>
          <w:sz w:val="28"/>
          <w:szCs w:val="28"/>
        </w:rPr>
        <w:t>онятійно-термінологічний апарат;</w:t>
      </w:r>
    </w:p>
    <w:p w:rsidR="00BF0548" w:rsidRPr="00BF0548" w:rsidRDefault="00BF0548" w:rsidP="00E5233B">
      <w:pPr>
        <w:pStyle w:val="af1"/>
        <w:spacing w:after="0" w:line="360" w:lineRule="auto"/>
        <w:ind w:left="0" w:hanging="360"/>
        <w:jc w:val="both"/>
        <w:rPr>
          <w:sz w:val="28"/>
          <w:szCs w:val="28"/>
          <w:lang w:val="uk-UA"/>
        </w:rPr>
      </w:pPr>
      <w:r w:rsidRPr="00BF0548">
        <w:rPr>
          <w:sz w:val="28"/>
          <w:szCs w:val="28"/>
          <w:lang w:val="uk-UA"/>
        </w:rPr>
        <w:t xml:space="preserve">– структуру, завдання та функції, порядок роботи визначеної бази практики; </w:t>
      </w:r>
    </w:p>
    <w:p w:rsidR="00BF0548" w:rsidRPr="00BF0548" w:rsidRDefault="00BF0548" w:rsidP="00E5233B">
      <w:pPr>
        <w:pStyle w:val="af1"/>
        <w:spacing w:after="0" w:line="360" w:lineRule="auto"/>
        <w:ind w:left="0" w:hanging="360"/>
        <w:jc w:val="both"/>
        <w:rPr>
          <w:sz w:val="28"/>
          <w:szCs w:val="28"/>
          <w:lang w:val="uk-UA"/>
        </w:rPr>
      </w:pPr>
      <w:r w:rsidRPr="00BF0548">
        <w:rPr>
          <w:sz w:val="28"/>
          <w:szCs w:val="28"/>
          <w:lang w:val="uk-UA"/>
        </w:rPr>
        <w:t>– правила тимчасового та постійного зберігання документів та історичних матеріалів;</w:t>
      </w:r>
    </w:p>
    <w:p w:rsidR="00BF0548" w:rsidRPr="00BF0548" w:rsidRDefault="009C76CD" w:rsidP="00E5233B">
      <w:pPr>
        <w:pStyle w:val="af1"/>
        <w:spacing w:after="0" w:line="360" w:lineRule="auto"/>
        <w:ind w:left="0" w:hanging="360"/>
        <w:jc w:val="both"/>
        <w:rPr>
          <w:sz w:val="28"/>
          <w:szCs w:val="28"/>
          <w:lang w:val="uk-UA"/>
        </w:rPr>
      </w:pPr>
      <w:r w:rsidRPr="00BF0548">
        <w:rPr>
          <w:sz w:val="28"/>
          <w:szCs w:val="28"/>
        </w:rPr>
        <w:t>–</w:t>
      </w:r>
      <w:r>
        <w:rPr>
          <w:sz w:val="28"/>
          <w:szCs w:val="28"/>
          <w:lang w:val="uk-UA"/>
        </w:rPr>
        <w:t xml:space="preserve"> </w:t>
      </w:r>
      <w:r w:rsidR="00BF0548" w:rsidRPr="00BF0548">
        <w:rPr>
          <w:sz w:val="28"/>
          <w:szCs w:val="28"/>
          <w:lang w:val="uk-UA"/>
        </w:rPr>
        <w:t>основні етапи проведення екскурсій та організації художніх виставок;</w:t>
      </w:r>
    </w:p>
    <w:p w:rsidR="00BF0548" w:rsidRPr="00BF0548" w:rsidRDefault="00BF0548" w:rsidP="00E5233B">
      <w:pPr>
        <w:pStyle w:val="af1"/>
        <w:spacing w:after="0" w:line="360" w:lineRule="auto"/>
        <w:ind w:left="0" w:hanging="360"/>
        <w:jc w:val="both"/>
        <w:rPr>
          <w:sz w:val="28"/>
          <w:szCs w:val="28"/>
          <w:lang w:val="uk-UA"/>
        </w:rPr>
      </w:pPr>
      <w:r w:rsidRPr="00BF0548">
        <w:rPr>
          <w:sz w:val="28"/>
          <w:szCs w:val="28"/>
          <w:lang w:val="uk-UA"/>
        </w:rPr>
        <w:t>– правила обліку документів, роботи з літературою;</w:t>
      </w:r>
    </w:p>
    <w:p w:rsidR="00BF0548" w:rsidRPr="00BF0548" w:rsidRDefault="00BF0548" w:rsidP="00E5233B">
      <w:pPr>
        <w:pStyle w:val="af1"/>
        <w:spacing w:after="0" w:line="360" w:lineRule="auto"/>
        <w:ind w:left="0" w:hanging="360"/>
        <w:jc w:val="both"/>
        <w:rPr>
          <w:sz w:val="28"/>
          <w:szCs w:val="28"/>
          <w:lang w:val="uk-UA"/>
        </w:rPr>
      </w:pPr>
      <w:r w:rsidRPr="00BF0548">
        <w:rPr>
          <w:sz w:val="28"/>
          <w:szCs w:val="28"/>
          <w:lang w:val="uk-UA"/>
        </w:rPr>
        <w:lastRenderedPageBreak/>
        <w:t>– правила користування фондами державної установи, яка визначена як база практики.</w:t>
      </w:r>
    </w:p>
    <w:p w:rsidR="00BF0548" w:rsidRDefault="00BF0548" w:rsidP="00BF0548">
      <w:pPr>
        <w:tabs>
          <w:tab w:val="left" w:pos="284"/>
          <w:tab w:val="left" w:pos="567"/>
        </w:tabs>
        <w:spacing w:line="360" w:lineRule="auto"/>
        <w:ind w:firstLine="720"/>
        <w:jc w:val="both"/>
        <w:rPr>
          <w:rFonts w:ascii="Times New Roman" w:hAnsi="Times New Roman" w:cs="Times New Roman"/>
          <w:b/>
          <w:sz w:val="28"/>
          <w:szCs w:val="28"/>
        </w:rPr>
      </w:pPr>
      <w:r w:rsidRPr="00BF0548">
        <w:rPr>
          <w:rFonts w:ascii="Times New Roman" w:hAnsi="Times New Roman" w:cs="Times New Roman"/>
          <w:b/>
          <w:sz w:val="28"/>
          <w:szCs w:val="28"/>
        </w:rPr>
        <w:t>вміти:</w:t>
      </w:r>
    </w:p>
    <w:p w:rsidR="009C76CD" w:rsidRPr="009F04E8" w:rsidRDefault="009C76CD" w:rsidP="00431A49">
      <w:pPr>
        <w:pStyle w:val="22"/>
        <w:numPr>
          <w:ilvl w:val="0"/>
          <w:numId w:val="16"/>
        </w:numPr>
        <w:shd w:val="clear" w:color="auto" w:fill="auto"/>
        <w:spacing w:line="360" w:lineRule="auto"/>
        <w:rPr>
          <w:sz w:val="28"/>
          <w:szCs w:val="28"/>
        </w:rPr>
      </w:pPr>
      <w:r>
        <w:rPr>
          <w:sz w:val="28"/>
          <w:szCs w:val="28"/>
        </w:rPr>
        <w:t>здійснювати</w:t>
      </w:r>
      <w:r w:rsidRPr="009F04E8">
        <w:rPr>
          <w:sz w:val="28"/>
          <w:szCs w:val="28"/>
        </w:rPr>
        <w:t xml:space="preserve"> </w:t>
      </w:r>
      <w:r>
        <w:rPr>
          <w:sz w:val="28"/>
          <w:szCs w:val="28"/>
        </w:rPr>
        <w:t xml:space="preserve">науковий аналіз </w:t>
      </w:r>
      <w:r w:rsidRPr="009F04E8">
        <w:rPr>
          <w:sz w:val="28"/>
          <w:szCs w:val="28"/>
        </w:rPr>
        <w:t>документів (підготовка наукових оглядів, анотацій, упорядкування рефератів та ін.);</w:t>
      </w:r>
    </w:p>
    <w:p w:rsidR="009C76CD" w:rsidRPr="009F04E8" w:rsidRDefault="009C76CD" w:rsidP="009C76CD">
      <w:pPr>
        <w:pStyle w:val="22"/>
        <w:shd w:val="clear" w:color="auto" w:fill="auto"/>
        <w:spacing w:line="360" w:lineRule="auto"/>
        <w:rPr>
          <w:sz w:val="28"/>
          <w:szCs w:val="28"/>
        </w:rPr>
      </w:pPr>
      <w:r w:rsidRPr="00BF0548">
        <w:rPr>
          <w:sz w:val="28"/>
          <w:szCs w:val="28"/>
        </w:rPr>
        <w:t>–</w:t>
      </w:r>
      <w:r w:rsidRPr="009F04E8">
        <w:rPr>
          <w:sz w:val="28"/>
          <w:szCs w:val="28"/>
        </w:rPr>
        <w:t xml:space="preserve"> вводити інформацію у картотеки та каталоги, у тому числі електронні;</w:t>
      </w:r>
    </w:p>
    <w:p w:rsidR="009C76CD" w:rsidRPr="009F04E8" w:rsidRDefault="009C76CD" w:rsidP="009C76CD">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за вимогою користувача знайти справи у фондах архіву;</w:t>
      </w:r>
    </w:p>
    <w:p w:rsidR="009C76CD" w:rsidRPr="009F04E8" w:rsidRDefault="009C76CD" w:rsidP="009C76CD">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згідно вимог державних стандартів скласти бібліографічний опис різних джерел;</w:t>
      </w:r>
    </w:p>
    <w:p w:rsidR="009C76CD" w:rsidRPr="009C76CD" w:rsidRDefault="009C76CD" w:rsidP="00E5233B">
      <w:pPr>
        <w:pStyle w:val="22"/>
        <w:shd w:val="clear" w:color="auto" w:fill="auto"/>
        <w:spacing w:line="360" w:lineRule="auto"/>
        <w:rPr>
          <w:sz w:val="28"/>
          <w:szCs w:val="28"/>
        </w:rPr>
      </w:pPr>
      <w:r w:rsidRPr="00BF0548">
        <w:rPr>
          <w:sz w:val="28"/>
          <w:szCs w:val="28"/>
        </w:rPr>
        <w:t>–</w:t>
      </w:r>
      <w:r>
        <w:rPr>
          <w:sz w:val="28"/>
          <w:szCs w:val="28"/>
        </w:rPr>
        <w:t xml:space="preserve"> </w:t>
      </w:r>
      <w:r w:rsidRPr="009F04E8">
        <w:rPr>
          <w:sz w:val="28"/>
          <w:szCs w:val="28"/>
        </w:rPr>
        <w:t>здійснювати пошук первинної та вторинної інформації в інформаційному середовищі архіву відповідно до алгоритмів і правил пошуку;</w:t>
      </w:r>
    </w:p>
    <w:p w:rsidR="001F74CC" w:rsidRPr="009F04E8" w:rsidRDefault="009C76CD" w:rsidP="00E5233B">
      <w:pPr>
        <w:pStyle w:val="22"/>
        <w:shd w:val="clear" w:color="auto" w:fill="auto"/>
        <w:tabs>
          <w:tab w:val="left" w:pos="834"/>
        </w:tabs>
        <w:spacing w:line="360" w:lineRule="auto"/>
        <w:ind w:firstLine="0"/>
        <w:rPr>
          <w:sz w:val="28"/>
          <w:szCs w:val="28"/>
        </w:rPr>
      </w:pPr>
      <w:r w:rsidRPr="00BF0548">
        <w:rPr>
          <w:sz w:val="28"/>
          <w:szCs w:val="28"/>
        </w:rPr>
        <w:t>–</w:t>
      </w:r>
      <w:r>
        <w:rPr>
          <w:sz w:val="28"/>
          <w:szCs w:val="28"/>
        </w:rPr>
        <w:t xml:space="preserve"> </w:t>
      </w:r>
      <w:r w:rsidR="001F74CC" w:rsidRPr="009F04E8">
        <w:rPr>
          <w:sz w:val="28"/>
          <w:szCs w:val="28"/>
        </w:rPr>
        <w:t>навчитися застосовувати в практичній площині отримані теоретичні знання з курсу «Архівознавство»;</w:t>
      </w:r>
    </w:p>
    <w:p w:rsidR="001F74CC" w:rsidRPr="009F04E8" w:rsidRDefault="001F74CC" w:rsidP="009C76CD">
      <w:pPr>
        <w:pStyle w:val="22"/>
        <w:numPr>
          <w:ilvl w:val="0"/>
          <w:numId w:val="15"/>
        </w:numPr>
        <w:shd w:val="clear" w:color="auto" w:fill="auto"/>
        <w:tabs>
          <w:tab w:val="left" w:pos="897"/>
        </w:tabs>
        <w:spacing w:line="360" w:lineRule="auto"/>
        <w:ind w:left="284" w:hanging="284"/>
        <w:rPr>
          <w:sz w:val="28"/>
          <w:szCs w:val="28"/>
        </w:rPr>
      </w:pPr>
      <w:r w:rsidRPr="009F04E8">
        <w:rPr>
          <w:sz w:val="28"/>
          <w:szCs w:val="28"/>
        </w:rPr>
        <w:t>ознайомитися з організацією архівів в Україні, напрямами та формами їх роботи щодо комплектування, обробки, систематизації, обліку, зберігання та використання архівних документів;</w:t>
      </w:r>
    </w:p>
    <w:p w:rsidR="001F74CC" w:rsidRPr="009F04E8" w:rsidRDefault="001F74CC" w:rsidP="009C76CD">
      <w:pPr>
        <w:pStyle w:val="22"/>
        <w:numPr>
          <w:ilvl w:val="0"/>
          <w:numId w:val="15"/>
        </w:numPr>
        <w:shd w:val="clear" w:color="auto" w:fill="auto"/>
        <w:tabs>
          <w:tab w:val="left" w:pos="892"/>
        </w:tabs>
        <w:spacing w:line="360" w:lineRule="auto"/>
        <w:ind w:left="284" w:hanging="284"/>
        <w:rPr>
          <w:sz w:val="28"/>
          <w:szCs w:val="28"/>
        </w:rPr>
      </w:pPr>
      <w:r w:rsidRPr="009F04E8">
        <w:rPr>
          <w:sz w:val="28"/>
          <w:szCs w:val="28"/>
        </w:rPr>
        <w:t>оволодіти навичками раціонального пошуку, відбору, аналітичного дослідження архівних документів, методикою їх використання у науково - дослідній, навчально - виховній та науково - популяризаторській роботі за професійною спрямованістю;</w:t>
      </w:r>
    </w:p>
    <w:p w:rsidR="001F74CC" w:rsidRPr="009F04E8" w:rsidRDefault="001F74CC" w:rsidP="009C76CD">
      <w:pPr>
        <w:pStyle w:val="22"/>
        <w:numPr>
          <w:ilvl w:val="0"/>
          <w:numId w:val="15"/>
        </w:numPr>
        <w:shd w:val="clear" w:color="auto" w:fill="auto"/>
        <w:tabs>
          <w:tab w:val="left" w:pos="882"/>
        </w:tabs>
        <w:spacing w:line="360" w:lineRule="auto"/>
        <w:ind w:left="284" w:hanging="284"/>
        <w:jc w:val="left"/>
        <w:rPr>
          <w:sz w:val="28"/>
          <w:szCs w:val="28"/>
        </w:rPr>
      </w:pPr>
      <w:r w:rsidRPr="009F04E8">
        <w:rPr>
          <w:sz w:val="28"/>
          <w:szCs w:val="28"/>
        </w:rPr>
        <w:t>залучення до активної популяризації матеріалів архівних фондів серед населення в соціально - правових, господарських, культурно просвітницьких та інших цілях;</w:t>
      </w:r>
    </w:p>
    <w:p w:rsidR="001F74CC" w:rsidRPr="00DB0054" w:rsidRDefault="001F74CC" w:rsidP="009C76CD">
      <w:pPr>
        <w:pStyle w:val="22"/>
        <w:numPr>
          <w:ilvl w:val="0"/>
          <w:numId w:val="15"/>
        </w:numPr>
        <w:shd w:val="clear" w:color="auto" w:fill="auto"/>
        <w:tabs>
          <w:tab w:val="left" w:pos="887"/>
        </w:tabs>
        <w:spacing w:line="360" w:lineRule="auto"/>
        <w:ind w:left="284" w:hanging="284"/>
        <w:rPr>
          <w:sz w:val="28"/>
          <w:szCs w:val="28"/>
        </w:rPr>
      </w:pPr>
      <w:r w:rsidRPr="009F04E8">
        <w:rPr>
          <w:sz w:val="28"/>
          <w:szCs w:val="28"/>
        </w:rPr>
        <w:t xml:space="preserve">отримати практичний досвід індивідуальної та групової роботи, самоорганізації, систематичного набуття й поповнення знань, вмінь і </w:t>
      </w:r>
      <w:r w:rsidR="00DB0054">
        <w:rPr>
          <w:sz w:val="28"/>
          <w:szCs w:val="28"/>
        </w:rPr>
        <w:t>навичок роботи за обраним фахом;</w:t>
      </w:r>
    </w:p>
    <w:p w:rsidR="00BF0548" w:rsidRPr="00BF0548" w:rsidRDefault="00BF0548" w:rsidP="009C76CD">
      <w:pPr>
        <w:spacing w:line="360" w:lineRule="auto"/>
        <w:jc w:val="both"/>
        <w:rPr>
          <w:rStyle w:val="1710"/>
          <w:rFonts w:ascii="Times New Roman" w:hAnsi="Times New Roman" w:cs="Times New Roman"/>
          <w:sz w:val="28"/>
          <w:szCs w:val="28"/>
        </w:rPr>
      </w:pPr>
      <w:r w:rsidRPr="00BF0548">
        <w:rPr>
          <w:rFonts w:ascii="Times New Roman" w:hAnsi="Times New Roman" w:cs="Times New Roman"/>
          <w:sz w:val="28"/>
          <w:szCs w:val="28"/>
        </w:rPr>
        <w:t xml:space="preserve">– </w:t>
      </w:r>
      <w:r w:rsidRPr="00BF0548">
        <w:rPr>
          <w:rStyle w:val="1928"/>
          <w:rFonts w:ascii="Times New Roman" w:hAnsi="Times New Roman" w:cs="Times New Roman"/>
          <w:sz w:val="28"/>
          <w:szCs w:val="28"/>
        </w:rPr>
        <w:t xml:space="preserve">проводити </w:t>
      </w:r>
      <w:r w:rsidRPr="00BF0548">
        <w:rPr>
          <w:rFonts w:ascii="Times New Roman" w:hAnsi="Times New Roman" w:cs="Times New Roman"/>
          <w:sz w:val="28"/>
          <w:szCs w:val="28"/>
        </w:rPr>
        <w:t>науково-дослідну, науково-методичну, музейну, виставкову, екскурсійну та культурно-просвітницьку роботу;</w:t>
      </w:r>
    </w:p>
    <w:p w:rsidR="00BF0548" w:rsidRPr="00BF0548" w:rsidRDefault="00BF0548" w:rsidP="009C76CD">
      <w:pPr>
        <w:spacing w:line="360" w:lineRule="auto"/>
        <w:jc w:val="both"/>
        <w:rPr>
          <w:rFonts w:ascii="Times New Roman" w:hAnsi="Times New Roman" w:cs="Times New Roman"/>
          <w:sz w:val="28"/>
          <w:szCs w:val="28"/>
        </w:rPr>
      </w:pPr>
      <w:r w:rsidRPr="00BF0548">
        <w:rPr>
          <w:rFonts w:ascii="Times New Roman" w:hAnsi="Times New Roman" w:cs="Times New Roman"/>
          <w:sz w:val="28"/>
          <w:szCs w:val="28"/>
        </w:rPr>
        <w:t xml:space="preserve">– </w:t>
      </w:r>
      <w:r w:rsidRPr="00BF0548">
        <w:rPr>
          <w:rStyle w:val="1876"/>
          <w:rFonts w:ascii="Times New Roman" w:hAnsi="Times New Roman" w:cs="Times New Roman"/>
          <w:sz w:val="28"/>
          <w:szCs w:val="28"/>
        </w:rPr>
        <w:t>забезпечувати вивчення, охорону, реставрацію і використання історико-культурної спадщини м. Умані і довкілля.</w:t>
      </w:r>
    </w:p>
    <w:p w:rsidR="00BF0548" w:rsidRPr="00BF0548" w:rsidRDefault="00BF0548" w:rsidP="009C76CD">
      <w:pPr>
        <w:spacing w:line="360" w:lineRule="auto"/>
        <w:jc w:val="both"/>
        <w:rPr>
          <w:rFonts w:ascii="Times New Roman" w:hAnsi="Times New Roman" w:cs="Times New Roman"/>
          <w:sz w:val="28"/>
          <w:szCs w:val="28"/>
        </w:rPr>
      </w:pPr>
      <w:r w:rsidRPr="00BF0548">
        <w:rPr>
          <w:rFonts w:ascii="Times New Roman" w:hAnsi="Times New Roman" w:cs="Times New Roman"/>
          <w:sz w:val="28"/>
          <w:szCs w:val="28"/>
        </w:rPr>
        <w:t xml:space="preserve">– здійснювати перевірку наявності документів та користуватися документами </w:t>
      </w:r>
      <w:r w:rsidRPr="00BF0548">
        <w:rPr>
          <w:rFonts w:ascii="Times New Roman" w:hAnsi="Times New Roman" w:cs="Times New Roman"/>
          <w:sz w:val="28"/>
          <w:szCs w:val="28"/>
        </w:rPr>
        <w:lastRenderedPageBreak/>
        <w:t>установи, визначеної як база практики.</w:t>
      </w:r>
    </w:p>
    <w:p w:rsidR="00DB0054" w:rsidRPr="00DB0054" w:rsidRDefault="009C76CD" w:rsidP="00DC19E3">
      <w:pPr>
        <w:pStyle w:val="22"/>
        <w:shd w:val="clear" w:color="auto" w:fill="auto"/>
        <w:spacing w:line="360" w:lineRule="auto"/>
        <w:ind w:firstLine="580"/>
        <w:rPr>
          <w:sz w:val="28"/>
          <w:szCs w:val="28"/>
        </w:rPr>
      </w:pPr>
      <w:r w:rsidRPr="009C76CD">
        <w:rPr>
          <w:sz w:val="28"/>
          <w:szCs w:val="28"/>
        </w:rPr>
        <w:t>Отже, основне завдання музейно-архівної</w:t>
      </w:r>
      <w:r w:rsidR="00E00876" w:rsidRPr="009C76CD">
        <w:rPr>
          <w:sz w:val="28"/>
          <w:szCs w:val="28"/>
        </w:rPr>
        <w:t xml:space="preserve"> практики полягає в допомозі майбутнім вчителям історії в опануванні теоретичними знаннями, ознайомитися з розвитком музейної</w:t>
      </w:r>
      <w:r w:rsidRPr="009C76CD">
        <w:rPr>
          <w:sz w:val="28"/>
          <w:szCs w:val="28"/>
        </w:rPr>
        <w:t xml:space="preserve"> та архівної</w:t>
      </w:r>
      <w:r w:rsidR="00E00876" w:rsidRPr="009C76CD">
        <w:rPr>
          <w:sz w:val="28"/>
          <w:szCs w:val="28"/>
        </w:rPr>
        <w:t xml:space="preserve"> справи за часів її незалежності, вміти класифікувати музеї за типами та профілями, ведення облікової документації, знати основи зберігання, консервації та реставрації музейних колекцій і засвоєння цих знань на практиці. </w:t>
      </w:r>
    </w:p>
    <w:p w:rsidR="00D2035B" w:rsidRDefault="00D2035B" w:rsidP="00D2035B">
      <w:pPr>
        <w:spacing w:line="360" w:lineRule="auto"/>
        <w:ind w:firstLine="720"/>
        <w:jc w:val="center"/>
        <w:rPr>
          <w:sz w:val="28"/>
          <w:szCs w:val="28"/>
        </w:rPr>
      </w:pPr>
      <w:r w:rsidRPr="00D2035B">
        <w:rPr>
          <w:rFonts w:ascii="Times New Roman" w:hAnsi="Times New Roman" w:cs="Times New Roman"/>
          <w:b/>
          <w:bCs/>
          <w:sz w:val="28"/>
          <w:szCs w:val="28"/>
        </w:rPr>
        <w:t>База історичної практики</w:t>
      </w:r>
      <w:r w:rsidRPr="00D2035B">
        <w:rPr>
          <w:sz w:val="28"/>
          <w:szCs w:val="28"/>
        </w:rPr>
        <w:t xml:space="preserve"> </w:t>
      </w:r>
    </w:p>
    <w:p w:rsidR="00520A86" w:rsidRPr="00DB0054" w:rsidRDefault="00D2035B" w:rsidP="00DB0054">
      <w:pPr>
        <w:spacing w:line="360" w:lineRule="auto"/>
        <w:ind w:firstLine="720"/>
        <w:jc w:val="both"/>
        <w:rPr>
          <w:rFonts w:ascii="Times New Roman" w:hAnsi="Times New Roman" w:cs="Times New Roman"/>
          <w:b/>
          <w:bCs/>
          <w:sz w:val="28"/>
          <w:szCs w:val="28"/>
        </w:rPr>
      </w:pPr>
      <w:r w:rsidRPr="00DB0054">
        <w:rPr>
          <w:rFonts w:ascii="Times New Roman" w:hAnsi="Times New Roman" w:cs="Times New Roman"/>
          <w:sz w:val="28"/>
          <w:szCs w:val="28"/>
        </w:rPr>
        <w:t xml:space="preserve">Базою </w:t>
      </w:r>
      <w:r w:rsidR="00DB0054" w:rsidRPr="00DB0054">
        <w:rPr>
          <w:rFonts w:ascii="Times New Roman" w:hAnsi="Times New Roman" w:cs="Times New Roman"/>
          <w:sz w:val="28"/>
          <w:szCs w:val="28"/>
        </w:rPr>
        <w:t xml:space="preserve">музейно-архівної </w:t>
      </w:r>
      <w:r w:rsidRPr="00DB0054">
        <w:rPr>
          <w:rFonts w:ascii="Times New Roman" w:hAnsi="Times New Roman" w:cs="Times New Roman"/>
          <w:sz w:val="28"/>
          <w:szCs w:val="28"/>
        </w:rPr>
        <w:t xml:space="preserve">практики, відповідно до </w:t>
      </w:r>
      <w:r w:rsidR="00DB0054" w:rsidRPr="00DB0054">
        <w:rPr>
          <w:rFonts w:ascii="Times New Roman" w:hAnsi="Times New Roman" w:cs="Times New Roman"/>
          <w:sz w:val="28"/>
          <w:szCs w:val="28"/>
        </w:rPr>
        <w:t xml:space="preserve">підписаної угоди про співпрацю </w:t>
      </w:r>
      <w:r w:rsidR="00E00876" w:rsidRPr="00DB0054">
        <w:rPr>
          <w:rFonts w:ascii="Times New Roman" w:hAnsi="Times New Roman" w:cs="Times New Roman"/>
          <w:sz w:val="28"/>
          <w:szCs w:val="28"/>
        </w:rPr>
        <w:t xml:space="preserve">є фонди </w:t>
      </w:r>
      <w:r w:rsidR="00DB0054" w:rsidRPr="00DB0054">
        <w:rPr>
          <w:rFonts w:ascii="Times New Roman" w:hAnsi="Times New Roman" w:cs="Times New Roman"/>
          <w:sz w:val="28"/>
          <w:szCs w:val="28"/>
        </w:rPr>
        <w:t xml:space="preserve">Уманського краєзнавчого музею, музею УДПУ імені Павла Тичини та Архівний сектор </w:t>
      </w:r>
      <w:r w:rsidR="00DB0054" w:rsidRPr="00DB0054">
        <w:rPr>
          <w:rStyle w:val="2766"/>
          <w:rFonts w:ascii="Times New Roman" w:hAnsi="Times New Roman" w:cs="Times New Roman"/>
          <w:sz w:val="28"/>
          <w:szCs w:val="28"/>
        </w:rPr>
        <w:t>Уманської рай</w:t>
      </w:r>
      <w:r w:rsidR="00DB0054" w:rsidRPr="00DB0054">
        <w:rPr>
          <w:rFonts w:ascii="Times New Roman" w:hAnsi="Times New Roman" w:cs="Times New Roman"/>
          <w:sz w:val="28"/>
          <w:szCs w:val="28"/>
        </w:rPr>
        <w:t>онної державної адміністрації.</w:t>
      </w:r>
    </w:p>
    <w:p w:rsidR="00D2035B" w:rsidRPr="00DC19E3" w:rsidRDefault="009C76CD" w:rsidP="00DC19E3">
      <w:pPr>
        <w:pStyle w:val="22"/>
        <w:shd w:val="clear" w:color="auto" w:fill="auto"/>
        <w:spacing w:line="360" w:lineRule="auto"/>
        <w:ind w:firstLine="740"/>
        <w:rPr>
          <w:sz w:val="28"/>
          <w:szCs w:val="28"/>
        </w:rPr>
      </w:pPr>
      <w:r w:rsidRPr="009F04E8">
        <w:rPr>
          <w:sz w:val="28"/>
          <w:szCs w:val="28"/>
        </w:rPr>
        <w:t>Знайомство з музеєм, на базі якого проходить практика, його структурою, діяльністю відділів, фондовою, експозиційною та науково-дослідною роботою. Ознайомлення з історією виникнення музею, науковим комплектуванням фондів, основними етапами обліку</w:t>
      </w:r>
      <w:r>
        <w:rPr>
          <w:sz w:val="28"/>
          <w:szCs w:val="28"/>
        </w:rPr>
        <w:t xml:space="preserve"> музейних колекцій у фондосховищ</w:t>
      </w:r>
      <w:r w:rsidRPr="009F04E8">
        <w:rPr>
          <w:sz w:val="28"/>
          <w:szCs w:val="28"/>
        </w:rPr>
        <w:t>ах, обліковою документацією, зберіганням музейних фондів, консервацією та реставрацією музейних колекцій. Знайомство з науково-довідковим апаратом музею, його експозиційною роботою.</w:t>
      </w:r>
    </w:p>
    <w:p w:rsidR="00D2035B" w:rsidRPr="00486DFB" w:rsidRDefault="00D2035B" w:rsidP="00D2035B">
      <w:pPr>
        <w:spacing w:line="360" w:lineRule="auto"/>
        <w:ind w:firstLine="720"/>
        <w:jc w:val="center"/>
        <w:rPr>
          <w:rFonts w:ascii="Times New Roman" w:hAnsi="Times New Roman" w:cs="Times New Roman"/>
          <w:b/>
          <w:bCs/>
          <w:sz w:val="28"/>
          <w:szCs w:val="28"/>
        </w:rPr>
      </w:pPr>
      <w:r w:rsidRPr="00486DFB">
        <w:rPr>
          <w:rFonts w:ascii="Times New Roman" w:hAnsi="Times New Roman" w:cs="Times New Roman"/>
          <w:b/>
          <w:bCs/>
          <w:sz w:val="28"/>
          <w:szCs w:val="28"/>
        </w:rPr>
        <w:t>Організація роботи студентів</w:t>
      </w:r>
    </w:p>
    <w:p w:rsidR="00D2035B" w:rsidRPr="00486DFB" w:rsidRDefault="009C76CD" w:rsidP="00D2035B">
      <w:pPr>
        <w:spacing w:line="360" w:lineRule="auto"/>
        <w:ind w:firstLine="720"/>
        <w:jc w:val="both"/>
        <w:rPr>
          <w:rStyle w:val="FontStyle12"/>
          <w:i w:val="0"/>
          <w:iCs w:val="0"/>
          <w:sz w:val="28"/>
          <w:szCs w:val="28"/>
        </w:rPr>
      </w:pPr>
      <w:r>
        <w:rPr>
          <w:rStyle w:val="FontStyle12"/>
          <w:i w:val="0"/>
          <w:sz w:val="28"/>
          <w:szCs w:val="28"/>
        </w:rPr>
        <w:t xml:space="preserve">Перед початком музейно-архівної </w:t>
      </w:r>
      <w:r w:rsidR="00D2035B" w:rsidRPr="00486DFB">
        <w:rPr>
          <w:rStyle w:val="FontStyle12"/>
          <w:i w:val="0"/>
          <w:sz w:val="28"/>
          <w:szCs w:val="28"/>
        </w:rPr>
        <w:t>практики для студентів проводиться установча конференція, на яку запрошуються представники бази практики. На конференції студентам роз'яснюється мета і завдання практики, її етапи і зміст.</w:t>
      </w:r>
    </w:p>
    <w:p w:rsidR="00D2035B" w:rsidRPr="00486DFB" w:rsidRDefault="00D2035B" w:rsidP="00D2035B">
      <w:pPr>
        <w:spacing w:line="360" w:lineRule="auto"/>
        <w:ind w:firstLine="720"/>
        <w:jc w:val="both"/>
        <w:rPr>
          <w:rStyle w:val="FontStyle12"/>
          <w:i w:val="0"/>
          <w:iCs w:val="0"/>
          <w:sz w:val="28"/>
          <w:szCs w:val="28"/>
        </w:rPr>
      </w:pPr>
      <w:r w:rsidRPr="00486DFB">
        <w:rPr>
          <w:rStyle w:val="FontStyle12"/>
          <w:i w:val="0"/>
          <w:sz w:val="28"/>
          <w:szCs w:val="28"/>
        </w:rPr>
        <w:t xml:space="preserve">Загальне керівництво практикою студентів здійснюється відповідальним за навчальну практику історичного факультету Уманського державного педагогічного університету імені Павла Тичини, на кафедрах </w:t>
      </w:r>
      <w:r w:rsidRPr="00486DFB">
        <w:rPr>
          <w:rStyle w:val="FontStyle16"/>
          <w:i/>
          <w:iCs/>
          <w:sz w:val="28"/>
          <w:szCs w:val="28"/>
        </w:rPr>
        <w:t>–</w:t>
      </w:r>
      <w:r w:rsidRPr="00486DFB">
        <w:rPr>
          <w:rStyle w:val="FontStyle12"/>
          <w:i w:val="0"/>
          <w:sz w:val="28"/>
          <w:szCs w:val="28"/>
        </w:rPr>
        <w:t xml:space="preserve"> завідувачами кафедр та керівниками практики, яка є складовою погодинного навантаження викладачів.</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xml:space="preserve">Повноцінна реалізація закладених в основу програми практики головних завдань передбачає проходження студентами 3-х послідовних етапів роботи: </w:t>
      </w:r>
      <w:r w:rsidRPr="00D2035B">
        <w:rPr>
          <w:rFonts w:ascii="Times New Roman" w:hAnsi="Times New Roman" w:cs="Times New Roman"/>
          <w:i/>
          <w:iCs/>
          <w:sz w:val="28"/>
          <w:szCs w:val="28"/>
        </w:rPr>
        <w:t>початкового, основного, завершального.</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Студент-практикант повинен:</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i/>
          <w:iCs/>
          <w:sz w:val="28"/>
          <w:szCs w:val="28"/>
        </w:rPr>
        <w:lastRenderedPageBreak/>
        <w:t>На початковому (установчому) етапі:</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бути присутнім на установчій конференції;</w:t>
      </w:r>
    </w:p>
    <w:p w:rsidR="00486DFB" w:rsidRDefault="00D2035B" w:rsidP="00486DF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ознайомитися із метою, змістом та завданнями практики;</w:t>
      </w:r>
    </w:p>
    <w:p w:rsidR="00486DFB" w:rsidRPr="004E04B0" w:rsidRDefault="00486DFB" w:rsidP="004E04B0">
      <w:pPr>
        <w:pStyle w:val="af3"/>
        <w:numPr>
          <w:ilvl w:val="0"/>
          <w:numId w:val="13"/>
        </w:numPr>
        <w:spacing w:line="360" w:lineRule="auto"/>
        <w:ind w:left="993" w:hanging="284"/>
        <w:jc w:val="both"/>
        <w:rPr>
          <w:rFonts w:ascii="Times New Roman" w:hAnsi="Times New Roman" w:cs="Times New Roman"/>
          <w:sz w:val="28"/>
          <w:szCs w:val="28"/>
        </w:rPr>
      </w:pPr>
      <w:r w:rsidRPr="00486DFB">
        <w:rPr>
          <w:rFonts w:ascii="Times New Roman" w:hAnsi="Times New Roman" w:cs="Times New Roman"/>
          <w:sz w:val="28"/>
          <w:szCs w:val="28"/>
        </w:rPr>
        <w:t>взяти</w:t>
      </w:r>
      <w:r>
        <w:rPr>
          <w:sz w:val="28"/>
          <w:szCs w:val="28"/>
        </w:rPr>
        <w:t xml:space="preserve"> </w:t>
      </w:r>
      <w:r w:rsidRPr="004E04B0">
        <w:rPr>
          <w:rFonts w:ascii="Times New Roman" w:hAnsi="Times New Roman" w:cs="Times New Roman"/>
          <w:sz w:val="28"/>
          <w:szCs w:val="28"/>
        </w:rPr>
        <w:t>участь в</w:t>
      </w:r>
      <w:r w:rsidR="004E04B0">
        <w:rPr>
          <w:sz w:val="28"/>
          <w:szCs w:val="28"/>
        </w:rPr>
        <w:t xml:space="preserve"> </w:t>
      </w:r>
      <w:r w:rsidRPr="00486DFB">
        <w:rPr>
          <w:rFonts w:ascii="Times New Roman" w:hAnsi="Times New Roman" w:cs="Times New Roman"/>
          <w:sz w:val="28"/>
          <w:szCs w:val="28"/>
        </w:rPr>
        <w:t>розподіл учасників практики на дослідницькі групи;</w:t>
      </w:r>
    </w:p>
    <w:p w:rsidR="00D2035B" w:rsidRDefault="00D2035B" w:rsidP="004E04B0">
      <w:pPr>
        <w:spacing w:line="360" w:lineRule="auto"/>
        <w:ind w:left="993" w:hanging="273"/>
        <w:jc w:val="both"/>
        <w:rPr>
          <w:rFonts w:ascii="Times New Roman" w:hAnsi="Times New Roman" w:cs="Times New Roman"/>
          <w:sz w:val="28"/>
          <w:szCs w:val="28"/>
        </w:rPr>
      </w:pPr>
      <w:r w:rsidRPr="00D2035B">
        <w:rPr>
          <w:rFonts w:ascii="Times New Roman" w:hAnsi="Times New Roman" w:cs="Times New Roman"/>
          <w:sz w:val="28"/>
          <w:szCs w:val="28"/>
        </w:rPr>
        <w:t>– отримати індивідуальне завдання у керівника і узгодити з ним календарний план роботи на період проходження практики;</w:t>
      </w:r>
    </w:p>
    <w:p w:rsidR="004E04B0" w:rsidRPr="004E04B0" w:rsidRDefault="004E04B0" w:rsidP="004E04B0">
      <w:pPr>
        <w:pStyle w:val="22"/>
        <w:numPr>
          <w:ilvl w:val="0"/>
          <w:numId w:val="13"/>
        </w:numPr>
        <w:shd w:val="clear" w:color="auto" w:fill="auto"/>
        <w:spacing w:line="360" w:lineRule="auto"/>
        <w:ind w:left="993" w:hanging="284"/>
        <w:rPr>
          <w:sz w:val="28"/>
          <w:szCs w:val="28"/>
        </w:rPr>
      </w:pPr>
      <w:r>
        <w:rPr>
          <w:sz w:val="28"/>
          <w:szCs w:val="28"/>
        </w:rPr>
        <w:t xml:space="preserve">ознайомитися </w:t>
      </w:r>
      <w:r w:rsidRPr="009F04E8">
        <w:rPr>
          <w:sz w:val="28"/>
          <w:szCs w:val="28"/>
        </w:rPr>
        <w:t>з «Положенням про музейний фонд України», виданою «Інструкцією про облік та зберігання музейних цінностей музеїв», якою визначено порядок комплектування, обліку, зберігання й наукового опису пам'яток матеріальної і духовної культури та природничої історії. Цим законом забезпечено також охорону пам'яток (незалежно від того, в чийому віданні вони перебувають), в тому числі всіх музейних фондів, у складі яких - численні колекції пам'яток історії та культури;</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прослухати інструктаж з техніки безпеки.</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i/>
          <w:iCs/>
          <w:sz w:val="28"/>
          <w:szCs w:val="28"/>
        </w:rPr>
        <w:t>На основному етапі (період проходження практики):</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якісно і повністю виконувати індивідуальне та колективні завдання;</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здійснювати науково-пошукову роботу відповідно до завдань практики; </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систематично доповідати керівнику практики про виконані завдання.</w:t>
      </w:r>
    </w:p>
    <w:p w:rsidR="00D2035B" w:rsidRPr="00D2035B" w:rsidRDefault="00D2035B" w:rsidP="00D2035B">
      <w:pPr>
        <w:spacing w:line="360" w:lineRule="auto"/>
        <w:ind w:firstLine="720"/>
        <w:jc w:val="both"/>
        <w:rPr>
          <w:rFonts w:ascii="Times New Roman" w:hAnsi="Times New Roman" w:cs="Times New Roman"/>
          <w:sz w:val="28"/>
          <w:szCs w:val="28"/>
        </w:rPr>
      </w:pPr>
      <w:r w:rsidRPr="00D2035B">
        <w:rPr>
          <w:rFonts w:ascii="Times New Roman" w:hAnsi="Times New Roman" w:cs="Times New Roman"/>
          <w:i/>
          <w:iCs/>
          <w:sz w:val="28"/>
          <w:szCs w:val="28"/>
        </w:rPr>
        <w:t>На завершальному (підсумковому) етапі:</w:t>
      </w:r>
    </w:p>
    <w:p w:rsidR="00D2035B" w:rsidRPr="00D2035B" w:rsidRDefault="00D2035B" w:rsidP="00D2035B">
      <w:pPr>
        <w:pStyle w:val="af3"/>
        <w:widowControl/>
        <w:numPr>
          <w:ilvl w:val="0"/>
          <w:numId w:val="12"/>
        </w:numPr>
        <w:spacing w:line="360" w:lineRule="auto"/>
        <w:jc w:val="both"/>
        <w:rPr>
          <w:rFonts w:ascii="Times New Roman" w:hAnsi="Times New Roman" w:cs="Times New Roman"/>
          <w:sz w:val="28"/>
          <w:szCs w:val="28"/>
        </w:rPr>
      </w:pPr>
      <w:r w:rsidRPr="00D2035B">
        <w:rPr>
          <w:rFonts w:ascii="Times New Roman" w:hAnsi="Times New Roman" w:cs="Times New Roman"/>
          <w:sz w:val="28"/>
          <w:szCs w:val="28"/>
        </w:rPr>
        <w:t>взяти участь у о</w:t>
      </w:r>
      <w:r w:rsidR="00486DFB">
        <w:rPr>
          <w:rFonts w:ascii="Times New Roman" w:hAnsi="Times New Roman" w:cs="Times New Roman"/>
          <w:sz w:val="28"/>
          <w:szCs w:val="28"/>
        </w:rPr>
        <w:t xml:space="preserve">бговоренні результатів </w:t>
      </w:r>
      <w:r w:rsidR="00486DFB" w:rsidRPr="00486DFB">
        <w:rPr>
          <w:rFonts w:ascii="Times New Roman" w:hAnsi="Times New Roman" w:cs="Times New Roman"/>
          <w:sz w:val="28"/>
          <w:szCs w:val="28"/>
        </w:rPr>
        <w:t>практики;</w:t>
      </w:r>
    </w:p>
    <w:p w:rsidR="00486DFB" w:rsidRPr="00D2035B" w:rsidRDefault="00D2035B" w:rsidP="004E04B0">
      <w:pPr>
        <w:spacing w:line="360" w:lineRule="auto"/>
        <w:ind w:firstLine="720"/>
        <w:jc w:val="both"/>
        <w:rPr>
          <w:rFonts w:ascii="Times New Roman" w:hAnsi="Times New Roman" w:cs="Times New Roman"/>
          <w:sz w:val="28"/>
          <w:szCs w:val="28"/>
        </w:rPr>
      </w:pPr>
      <w:r w:rsidRPr="00D2035B">
        <w:rPr>
          <w:rFonts w:ascii="Times New Roman" w:hAnsi="Times New Roman" w:cs="Times New Roman"/>
          <w:sz w:val="28"/>
          <w:szCs w:val="28"/>
        </w:rPr>
        <w:t xml:space="preserve">– своєчасно здати у встановлений термін </w:t>
      </w:r>
      <w:r w:rsidR="00486DFB">
        <w:rPr>
          <w:rFonts w:ascii="Times New Roman" w:hAnsi="Times New Roman" w:cs="Times New Roman"/>
          <w:sz w:val="28"/>
          <w:szCs w:val="28"/>
        </w:rPr>
        <w:t xml:space="preserve">звіт та </w:t>
      </w:r>
      <w:r w:rsidRPr="00D2035B">
        <w:rPr>
          <w:rFonts w:ascii="Times New Roman" w:hAnsi="Times New Roman" w:cs="Times New Roman"/>
          <w:sz w:val="28"/>
          <w:szCs w:val="28"/>
        </w:rPr>
        <w:t>виконати поставлені завдання.</w:t>
      </w:r>
    </w:p>
    <w:p w:rsidR="00486DFB" w:rsidRDefault="00486DFB" w:rsidP="00E5233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Послідовна </w:t>
      </w:r>
      <w:r w:rsidR="00D2035B" w:rsidRPr="00D2035B">
        <w:rPr>
          <w:rFonts w:ascii="Times New Roman" w:hAnsi="Times New Roman" w:cs="Times New Roman"/>
          <w:sz w:val="28"/>
          <w:szCs w:val="28"/>
        </w:rPr>
        <w:t>об’єктивація змісту програм практик</w:t>
      </w:r>
      <w:r>
        <w:rPr>
          <w:rFonts w:ascii="Times New Roman" w:hAnsi="Times New Roman" w:cs="Times New Roman"/>
          <w:sz w:val="28"/>
          <w:szCs w:val="28"/>
        </w:rPr>
        <w:t>и</w:t>
      </w:r>
      <w:r w:rsidR="00D2035B" w:rsidRPr="00D2035B">
        <w:rPr>
          <w:rFonts w:ascii="Times New Roman" w:hAnsi="Times New Roman" w:cs="Times New Roman"/>
          <w:sz w:val="28"/>
          <w:szCs w:val="28"/>
        </w:rPr>
        <w:t xml:space="preserve"> спрямована на накопичення практичного досвіду та розвиток практичного досвіду майбутніх фахівців. Контроль за роботою студентів під час практики здійснюється керівниками практики, завідувачами кафедр, які забезпечують проведення практики, заступником декана історичного факультету з навчальної роботи та заступником декана </w:t>
      </w:r>
      <w:r w:rsidR="00D2035B" w:rsidRPr="00D2035B">
        <w:rPr>
          <w:rFonts w:ascii="Times New Roman" w:hAnsi="Times New Roman" w:cs="Times New Roman"/>
          <w:iCs/>
          <w:sz w:val="28"/>
          <w:szCs w:val="28"/>
        </w:rPr>
        <w:t>з</w:t>
      </w:r>
      <w:r w:rsidR="00D2035B" w:rsidRPr="00D2035B">
        <w:rPr>
          <w:rFonts w:ascii="Times New Roman" w:hAnsi="Times New Roman" w:cs="Times New Roman"/>
          <w:i/>
          <w:iCs/>
          <w:sz w:val="28"/>
          <w:szCs w:val="28"/>
        </w:rPr>
        <w:t xml:space="preserve"> </w:t>
      </w:r>
      <w:r w:rsidRPr="00486DFB">
        <w:rPr>
          <w:rStyle w:val="af4"/>
          <w:rFonts w:ascii="Times New Roman" w:hAnsi="Times New Roman" w:cs="Times New Roman"/>
          <w:bCs/>
          <w:i w:val="0"/>
          <w:sz w:val="28"/>
          <w:szCs w:val="28"/>
        </w:rPr>
        <w:t xml:space="preserve">організації </w:t>
      </w:r>
      <w:r w:rsidR="00D2035B" w:rsidRPr="00486DFB">
        <w:rPr>
          <w:rStyle w:val="af4"/>
          <w:rFonts w:ascii="Times New Roman" w:hAnsi="Times New Roman" w:cs="Times New Roman"/>
          <w:bCs/>
          <w:i w:val="0"/>
          <w:sz w:val="28"/>
          <w:szCs w:val="28"/>
        </w:rPr>
        <w:t>практики</w:t>
      </w:r>
      <w:r w:rsidRPr="00486DFB">
        <w:rPr>
          <w:rFonts w:ascii="Times New Roman" w:hAnsi="Times New Roman" w:cs="Times New Roman"/>
          <w:sz w:val="28"/>
          <w:szCs w:val="28"/>
        </w:rPr>
        <w:t xml:space="preserve"> </w:t>
      </w:r>
      <w:r>
        <w:rPr>
          <w:rFonts w:ascii="Times New Roman" w:hAnsi="Times New Roman" w:cs="Times New Roman"/>
          <w:sz w:val="28"/>
          <w:szCs w:val="28"/>
        </w:rPr>
        <w:t>на історичному факультеті</w:t>
      </w:r>
      <w:r w:rsidR="00D2035B" w:rsidRPr="00D2035B">
        <w:rPr>
          <w:rFonts w:ascii="Times New Roman" w:hAnsi="Times New Roman" w:cs="Times New Roman"/>
          <w:i/>
          <w:iCs/>
          <w:sz w:val="28"/>
          <w:szCs w:val="28"/>
        </w:rPr>
        <w:t>,</w:t>
      </w:r>
      <w:r w:rsidR="00D2035B" w:rsidRPr="00D2035B">
        <w:rPr>
          <w:rFonts w:ascii="Times New Roman" w:hAnsi="Times New Roman" w:cs="Times New Roman"/>
          <w:sz w:val="28"/>
          <w:szCs w:val="28"/>
        </w:rPr>
        <w:t xml:space="preserve"> деканом історичного факультету.</w:t>
      </w:r>
    </w:p>
    <w:p w:rsidR="006F50F3" w:rsidRPr="009F04E8" w:rsidRDefault="00E5233B" w:rsidP="00E5233B">
      <w:pPr>
        <w:pStyle w:val="30"/>
        <w:shd w:val="clear" w:color="auto" w:fill="auto"/>
        <w:spacing w:line="360" w:lineRule="auto"/>
        <w:jc w:val="center"/>
        <w:rPr>
          <w:sz w:val="28"/>
          <w:szCs w:val="28"/>
        </w:rPr>
      </w:pPr>
      <w:r>
        <w:rPr>
          <w:sz w:val="28"/>
          <w:szCs w:val="28"/>
        </w:rPr>
        <w:lastRenderedPageBreak/>
        <w:t>І</w:t>
      </w:r>
      <w:r w:rsidRPr="009F04E8">
        <w:rPr>
          <w:sz w:val="28"/>
          <w:szCs w:val="28"/>
        </w:rPr>
        <w:t>ндивідуальні завдання</w:t>
      </w:r>
    </w:p>
    <w:p w:rsidR="00E5233B" w:rsidRDefault="006F50F3" w:rsidP="00E5233B">
      <w:pPr>
        <w:pStyle w:val="22"/>
        <w:shd w:val="clear" w:color="auto" w:fill="auto"/>
        <w:spacing w:line="360" w:lineRule="auto"/>
        <w:ind w:firstLine="600"/>
        <w:rPr>
          <w:sz w:val="28"/>
          <w:szCs w:val="28"/>
        </w:rPr>
      </w:pPr>
      <w:r w:rsidRPr="009F04E8">
        <w:rPr>
          <w:sz w:val="28"/>
          <w:szCs w:val="28"/>
        </w:rPr>
        <w:t>Індивідуальні завдання під час практики покликані виробити у студентів навички й уміння для самостійного розв’язання виробничих, наукових та організаційних цілей. Виконання одного або декількох індивідуальних завдань дозволить активізувати діяльність студентів, розширити їх світогляд, підвищити ініціативність і цілеспрямованість під час проходження практики.</w:t>
      </w:r>
    </w:p>
    <w:p w:rsidR="006F50F3" w:rsidRPr="009F04E8" w:rsidRDefault="006F50F3" w:rsidP="00E5233B">
      <w:pPr>
        <w:pStyle w:val="22"/>
        <w:shd w:val="clear" w:color="auto" w:fill="auto"/>
        <w:spacing w:line="360" w:lineRule="auto"/>
        <w:ind w:firstLine="600"/>
        <w:rPr>
          <w:sz w:val="28"/>
          <w:szCs w:val="28"/>
        </w:rPr>
      </w:pPr>
      <w:r w:rsidRPr="009F04E8">
        <w:rPr>
          <w:sz w:val="28"/>
          <w:szCs w:val="28"/>
        </w:rPr>
        <w:t>Індивідуальні завдання повинні враховувати специфіку конкретної бази практики та архівних і музейних фондів в їх складі, з якими студенти безпосередньо працюють підчас проходження практики. Більш конкретно характер і змістове наповнення індивідуальних завдань для кожного зі студентів керівник практики від факультету визначає перед початком практики, у погодженні з керівником від бази практики.</w:t>
      </w:r>
    </w:p>
    <w:p w:rsidR="006F50F3" w:rsidRPr="009F04E8" w:rsidRDefault="006F50F3" w:rsidP="009F04E8">
      <w:pPr>
        <w:pStyle w:val="22"/>
        <w:shd w:val="clear" w:color="auto" w:fill="auto"/>
        <w:spacing w:line="360" w:lineRule="auto"/>
        <w:ind w:left="380" w:firstLine="560"/>
        <w:rPr>
          <w:sz w:val="28"/>
          <w:szCs w:val="28"/>
        </w:rPr>
      </w:pPr>
      <w:r w:rsidRPr="009F04E8">
        <w:rPr>
          <w:sz w:val="28"/>
          <w:szCs w:val="28"/>
        </w:rPr>
        <w:t>Для студентів, котрі проходять практику</w:t>
      </w:r>
      <w:r w:rsidR="00E5233B">
        <w:rPr>
          <w:sz w:val="28"/>
          <w:szCs w:val="28"/>
        </w:rPr>
        <w:t xml:space="preserve"> в музейній установі</w:t>
      </w:r>
      <w:r w:rsidRPr="009F04E8">
        <w:rPr>
          <w:sz w:val="28"/>
          <w:szCs w:val="28"/>
        </w:rPr>
        <w:t xml:space="preserve"> можуть бути запропоновані наступні типові індивідуальні завдання:</w:t>
      </w:r>
    </w:p>
    <w:p w:rsidR="006F50F3" w:rsidRPr="009F04E8" w:rsidRDefault="006F50F3" w:rsidP="009F04E8">
      <w:pPr>
        <w:pStyle w:val="22"/>
        <w:numPr>
          <w:ilvl w:val="0"/>
          <w:numId w:val="5"/>
        </w:numPr>
        <w:shd w:val="clear" w:color="auto" w:fill="auto"/>
        <w:tabs>
          <w:tab w:val="left" w:pos="702"/>
        </w:tabs>
        <w:spacing w:line="360" w:lineRule="auto"/>
        <w:ind w:left="380" w:hanging="380"/>
        <w:rPr>
          <w:sz w:val="28"/>
          <w:szCs w:val="28"/>
        </w:rPr>
      </w:pPr>
      <w:r w:rsidRPr="009F04E8">
        <w:rPr>
          <w:sz w:val="28"/>
          <w:szCs w:val="28"/>
        </w:rPr>
        <w:t xml:space="preserve">Підготувати загальну довідку про музей, в якій слід подати відомості про його профіль, коротку історію </w:t>
      </w:r>
      <w:r w:rsidR="00E5233B">
        <w:rPr>
          <w:sz w:val="28"/>
          <w:szCs w:val="28"/>
          <w:lang w:eastAsia="ru-RU" w:bidi="ru-RU"/>
        </w:rPr>
        <w:t>музею</w:t>
      </w:r>
      <w:r w:rsidRPr="009F04E8">
        <w:rPr>
          <w:sz w:val="28"/>
          <w:szCs w:val="28"/>
          <w:lang w:eastAsia="ru-RU" w:bidi="ru-RU"/>
        </w:rPr>
        <w:t xml:space="preserve">, </w:t>
      </w:r>
      <w:r w:rsidRPr="009F04E8">
        <w:rPr>
          <w:sz w:val="28"/>
          <w:szCs w:val="28"/>
        </w:rPr>
        <w:t>структуру музейних експозицій, штатний розклад і персонал музейних працівників.</w:t>
      </w:r>
    </w:p>
    <w:p w:rsidR="006F50F3" w:rsidRPr="009F04E8" w:rsidRDefault="006F50F3" w:rsidP="009F04E8">
      <w:pPr>
        <w:pStyle w:val="22"/>
        <w:numPr>
          <w:ilvl w:val="0"/>
          <w:numId w:val="5"/>
        </w:numPr>
        <w:shd w:val="clear" w:color="auto" w:fill="auto"/>
        <w:tabs>
          <w:tab w:val="left" w:pos="702"/>
        </w:tabs>
        <w:spacing w:line="360" w:lineRule="auto"/>
        <w:ind w:left="380" w:hanging="380"/>
        <w:rPr>
          <w:sz w:val="28"/>
          <w:szCs w:val="28"/>
        </w:rPr>
      </w:pPr>
      <w:r w:rsidRPr="009F04E8">
        <w:rPr>
          <w:sz w:val="28"/>
          <w:szCs w:val="28"/>
        </w:rPr>
        <w:t xml:space="preserve">Підготувати довідку про роботу </w:t>
      </w:r>
      <w:r w:rsidR="00E5233B">
        <w:rPr>
          <w:sz w:val="28"/>
          <w:szCs w:val="28"/>
          <w:lang w:val="ru-RU" w:eastAsia="ru-RU" w:bidi="ru-RU"/>
        </w:rPr>
        <w:t>музею</w:t>
      </w:r>
      <w:r w:rsidRPr="009F04E8">
        <w:rPr>
          <w:sz w:val="28"/>
          <w:szCs w:val="28"/>
          <w:lang w:val="ru-RU" w:eastAsia="ru-RU" w:bidi="ru-RU"/>
        </w:rPr>
        <w:t xml:space="preserve"> </w:t>
      </w:r>
      <w:r w:rsidRPr="009F04E8">
        <w:rPr>
          <w:sz w:val="28"/>
          <w:szCs w:val="28"/>
        </w:rPr>
        <w:t>з комплектування фондів, його склад, зберігання та систематичний облік.</w:t>
      </w:r>
    </w:p>
    <w:p w:rsidR="006F50F3" w:rsidRPr="009F04E8" w:rsidRDefault="006F50F3" w:rsidP="009F04E8">
      <w:pPr>
        <w:pStyle w:val="22"/>
        <w:numPr>
          <w:ilvl w:val="0"/>
          <w:numId w:val="5"/>
        </w:numPr>
        <w:shd w:val="clear" w:color="auto" w:fill="auto"/>
        <w:tabs>
          <w:tab w:val="left" w:pos="702"/>
        </w:tabs>
        <w:spacing w:line="360" w:lineRule="auto"/>
        <w:ind w:left="380" w:hanging="380"/>
        <w:rPr>
          <w:sz w:val="28"/>
          <w:szCs w:val="28"/>
        </w:rPr>
      </w:pPr>
      <w:r w:rsidRPr="009F04E8">
        <w:rPr>
          <w:sz w:val="28"/>
          <w:szCs w:val="28"/>
        </w:rPr>
        <w:t xml:space="preserve">Підготувати довідку про просвітницьку та популяризаторську діяльність </w:t>
      </w:r>
      <w:r w:rsidR="00E5233B">
        <w:rPr>
          <w:sz w:val="28"/>
          <w:szCs w:val="28"/>
          <w:lang w:val="ru-RU" w:eastAsia="ru-RU" w:bidi="ru-RU"/>
        </w:rPr>
        <w:t>музею</w:t>
      </w:r>
      <w:r w:rsidRPr="009F04E8">
        <w:rPr>
          <w:sz w:val="28"/>
          <w:szCs w:val="28"/>
          <w:lang w:val="ru-RU" w:eastAsia="ru-RU" w:bidi="ru-RU"/>
        </w:rPr>
        <w:t xml:space="preserve">, </w:t>
      </w:r>
      <w:r w:rsidRPr="009F04E8">
        <w:rPr>
          <w:sz w:val="28"/>
          <w:szCs w:val="28"/>
        </w:rPr>
        <w:t>тематику, кількість і якість екскурсій, лекцій, вистав, формах реклами.</w:t>
      </w:r>
    </w:p>
    <w:p w:rsidR="006F50F3" w:rsidRPr="009F04E8" w:rsidRDefault="006F50F3" w:rsidP="009F04E8">
      <w:pPr>
        <w:pStyle w:val="22"/>
        <w:numPr>
          <w:ilvl w:val="0"/>
          <w:numId w:val="5"/>
        </w:numPr>
        <w:shd w:val="clear" w:color="auto" w:fill="auto"/>
        <w:tabs>
          <w:tab w:val="left" w:pos="702"/>
        </w:tabs>
        <w:spacing w:line="360" w:lineRule="auto"/>
        <w:ind w:left="380" w:hanging="380"/>
        <w:rPr>
          <w:sz w:val="28"/>
          <w:szCs w:val="28"/>
        </w:rPr>
      </w:pPr>
      <w:r w:rsidRPr="009F04E8">
        <w:rPr>
          <w:sz w:val="28"/>
          <w:szCs w:val="28"/>
        </w:rPr>
        <w:t xml:space="preserve">Підготувати довідку про конкретну експозицію </w:t>
      </w:r>
      <w:r w:rsidR="00E5233B">
        <w:rPr>
          <w:sz w:val="28"/>
          <w:szCs w:val="28"/>
          <w:lang w:eastAsia="ru-RU" w:bidi="ru-RU"/>
        </w:rPr>
        <w:t>музею</w:t>
      </w:r>
      <w:r w:rsidRPr="009F04E8">
        <w:rPr>
          <w:sz w:val="28"/>
          <w:szCs w:val="28"/>
          <w:lang w:eastAsia="ru-RU" w:bidi="ru-RU"/>
        </w:rPr>
        <w:t xml:space="preserve">, </w:t>
      </w:r>
      <w:r w:rsidRPr="009F04E8">
        <w:rPr>
          <w:sz w:val="28"/>
          <w:szCs w:val="28"/>
        </w:rPr>
        <w:t>її тематику, кількість і характер експонатів, їх походження.</w:t>
      </w:r>
    </w:p>
    <w:p w:rsidR="006F50F3" w:rsidRPr="009F04E8" w:rsidRDefault="006F50F3" w:rsidP="009F04E8">
      <w:pPr>
        <w:pStyle w:val="22"/>
        <w:shd w:val="clear" w:color="auto" w:fill="auto"/>
        <w:spacing w:line="360" w:lineRule="auto"/>
        <w:ind w:left="380" w:firstLine="560"/>
        <w:rPr>
          <w:sz w:val="28"/>
          <w:szCs w:val="28"/>
        </w:rPr>
      </w:pPr>
      <w:r w:rsidRPr="009F04E8">
        <w:rPr>
          <w:sz w:val="28"/>
          <w:szCs w:val="28"/>
        </w:rPr>
        <w:t xml:space="preserve">Для студентів, котрі проходять практику </w:t>
      </w:r>
      <w:r w:rsidRPr="00E5233B">
        <w:rPr>
          <w:rStyle w:val="26"/>
          <w:i w:val="0"/>
        </w:rPr>
        <w:t>в архівній установі</w:t>
      </w:r>
      <w:r w:rsidRPr="009F04E8">
        <w:rPr>
          <w:sz w:val="28"/>
          <w:szCs w:val="28"/>
        </w:rPr>
        <w:t xml:space="preserve"> можуть бути запропоновані наступні типові індивідуальні завдання:</w:t>
      </w:r>
    </w:p>
    <w:p w:rsidR="006F50F3" w:rsidRPr="009F04E8" w:rsidRDefault="006F50F3" w:rsidP="009F04E8">
      <w:pPr>
        <w:pStyle w:val="22"/>
        <w:numPr>
          <w:ilvl w:val="0"/>
          <w:numId w:val="6"/>
        </w:numPr>
        <w:shd w:val="clear" w:color="auto" w:fill="auto"/>
        <w:tabs>
          <w:tab w:val="left" w:pos="702"/>
        </w:tabs>
        <w:spacing w:line="360" w:lineRule="auto"/>
        <w:ind w:left="380" w:hanging="380"/>
        <w:rPr>
          <w:sz w:val="28"/>
          <w:szCs w:val="28"/>
        </w:rPr>
      </w:pPr>
      <w:r w:rsidRPr="009F04E8">
        <w:rPr>
          <w:sz w:val="28"/>
          <w:szCs w:val="28"/>
        </w:rPr>
        <w:t>Укласти тематичний, географічний та іменний покажчик (у вигляді каталожних карток) до документів окремої справи, опису або цілого (невеликого) фонду.</w:t>
      </w:r>
    </w:p>
    <w:p w:rsidR="006F50F3" w:rsidRPr="009F04E8" w:rsidRDefault="006F50F3" w:rsidP="009F04E8">
      <w:pPr>
        <w:pStyle w:val="22"/>
        <w:numPr>
          <w:ilvl w:val="0"/>
          <w:numId w:val="6"/>
        </w:numPr>
        <w:shd w:val="clear" w:color="auto" w:fill="auto"/>
        <w:tabs>
          <w:tab w:val="left" w:pos="702"/>
        </w:tabs>
        <w:spacing w:line="360" w:lineRule="auto"/>
        <w:ind w:left="380" w:hanging="380"/>
        <w:rPr>
          <w:sz w:val="28"/>
          <w:szCs w:val="28"/>
        </w:rPr>
      </w:pPr>
      <w:r w:rsidRPr="009F04E8">
        <w:rPr>
          <w:sz w:val="28"/>
          <w:szCs w:val="28"/>
        </w:rPr>
        <w:t>Підготувати опис архівної справи.</w:t>
      </w:r>
    </w:p>
    <w:p w:rsidR="006F50F3" w:rsidRPr="009F04E8" w:rsidRDefault="006F50F3" w:rsidP="009F04E8">
      <w:pPr>
        <w:pStyle w:val="22"/>
        <w:numPr>
          <w:ilvl w:val="0"/>
          <w:numId w:val="6"/>
        </w:numPr>
        <w:shd w:val="clear" w:color="auto" w:fill="auto"/>
        <w:tabs>
          <w:tab w:val="left" w:pos="702"/>
        </w:tabs>
        <w:spacing w:line="360" w:lineRule="auto"/>
        <w:ind w:left="380" w:hanging="380"/>
        <w:rPr>
          <w:sz w:val="28"/>
          <w:szCs w:val="28"/>
        </w:rPr>
      </w:pPr>
      <w:r w:rsidRPr="009F04E8">
        <w:rPr>
          <w:sz w:val="28"/>
          <w:szCs w:val="28"/>
        </w:rPr>
        <w:t>Укласти архівну довідку.</w:t>
      </w:r>
    </w:p>
    <w:p w:rsidR="006F50F3" w:rsidRPr="009F04E8" w:rsidRDefault="006F50F3" w:rsidP="009F04E8">
      <w:pPr>
        <w:pStyle w:val="22"/>
        <w:numPr>
          <w:ilvl w:val="0"/>
          <w:numId w:val="6"/>
        </w:numPr>
        <w:shd w:val="clear" w:color="auto" w:fill="auto"/>
        <w:tabs>
          <w:tab w:val="left" w:pos="702"/>
        </w:tabs>
        <w:spacing w:line="360" w:lineRule="auto"/>
        <w:ind w:left="380" w:hanging="380"/>
        <w:rPr>
          <w:sz w:val="28"/>
          <w:szCs w:val="28"/>
        </w:rPr>
      </w:pPr>
      <w:r w:rsidRPr="009F04E8">
        <w:rPr>
          <w:sz w:val="28"/>
          <w:szCs w:val="28"/>
        </w:rPr>
        <w:lastRenderedPageBreak/>
        <w:t>Розробити тематико-експозиційний план виставки архівних документів.</w:t>
      </w:r>
    </w:p>
    <w:p w:rsidR="00A75632" w:rsidRDefault="006F50F3" w:rsidP="00A75632">
      <w:pPr>
        <w:pStyle w:val="22"/>
        <w:numPr>
          <w:ilvl w:val="0"/>
          <w:numId w:val="6"/>
        </w:numPr>
        <w:shd w:val="clear" w:color="auto" w:fill="auto"/>
        <w:tabs>
          <w:tab w:val="left" w:pos="702"/>
        </w:tabs>
        <w:spacing w:line="360" w:lineRule="auto"/>
        <w:ind w:left="380" w:hanging="380"/>
        <w:rPr>
          <w:sz w:val="28"/>
          <w:szCs w:val="28"/>
        </w:rPr>
      </w:pPr>
      <w:r w:rsidRPr="009F04E8">
        <w:rPr>
          <w:sz w:val="28"/>
          <w:szCs w:val="28"/>
        </w:rPr>
        <w:t>Підготувати раніше неопублікований архівний документ (або групу документів) для наукової археографічної публікації.</w:t>
      </w:r>
    </w:p>
    <w:p w:rsidR="006F50F3" w:rsidRPr="009F04E8" w:rsidRDefault="006F50F3" w:rsidP="00A75632">
      <w:pPr>
        <w:pStyle w:val="22"/>
        <w:shd w:val="clear" w:color="auto" w:fill="auto"/>
        <w:tabs>
          <w:tab w:val="left" w:pos="702"/>
        </w:tabs>
        <w:spacing w:line="360" w:lineRule="auto"/>
        <w:ind w:firstLine="567"/>
        <w:rPr>
          <w:sz w:val="28"/>
          <w:szCs w:val="28"/>
        </w:rPr>
      </w:pPr>
      <w:r w:rsidRPr="00A75632">
        <w:rPr>
          <w:sz w:val="28"/>
          <w:szCs w:val="28"/>
        </w:rPr>
        <w:t xml:space="preserve">При визначенні конкретних завдань враховуються індивідуальні наукові зацікавлення студентів. Це дозволить останнім у подальшому використати матеріали, </w:t>
      </w:r>
      <w:r w:rsidRPr="00A75632">
        <w:rPr>
          <w:sz w:val="28"/>
          <w:szCs w:val="28"/>
          <w:lang w:val="ru-RU" w:eastAsia="ru-RU" w:bidi="ru-RU"/>
        </w:rPr>
        <w:t xml:space="preserve">знания </w:t>
      </w:r>
      <w:r w:rsidRPr="00A75632">
        <w:rPr>
          <w:sz w:val="28"/>
          <w:szCs w:val="28"/>
        </w:rPr>
        <w:t>й навички, отримані під час виконання завдань,</w:t>
      </w:r>
      <w:r w:rsidR="00A75632">
        <w:rPr>
          <w:sz w:val="28"/>
          <w:szCs w:val="28"/>
        </w:rPr>
        <w:t xml:space="preserve"> </w:t>
      </w:r>
      <w:r w:rsidRPr="009F04E8">
        <w:rPr>
          <w:sz w:val="28"/>
          <w:szCs w:val="28"/>
        </w:rPr>
        <w:t>використати їх при написанні курсових, бакалаврських і магістерських робіт, для підготовки доповіді на студентську конференцію.</w:t>
      </w:r>
    </w:p>
    <w:p w:rsidR="006F50F3" w:rsidRPr="009F04E8" w:rsidRDefault="00B04374" w:rsidP="00A75632">
      <w:pPr>
        <w:pStyle w:val="12"/>
        <w:keepNext/>
        <w:keepLines/>
        <w:shd w:val="clear" w:color="auto" w:fill="auto"/>
        <w:spacing w:line="360" w:lineRule="auto"/>
        <w:jc w:val="center"/>
        <w:rPr>
          <w:sz w:val="28"/>
          <w:szCs w:val="28"/>
        </w:rPr>
      </w:pPr>
      <w:r>
        <w:rPr>
          <w:sz w:val="28"/>
          <w:szCs w:val="28"/>
        </w:rPr>
        <w:t>Ф</w:t>
      </w:r>
      <w:r w:rsidRPr="009F04E8">
        <w:rPr>
          <w:sz w:val="28"/>
          <w:szCs w:val="28"/>
        </w:rPr>
        <w:t>орми і методи контролю</w:t>
      </w:r>
    </w:p>
    <w:p w:rsidR="006F50F3" w:rsidRPr="009F04E8" w:rsidRDefault="006F50F3" w:rsidP="009F04E8">
      <w:pPr>
        <w:pStyle w:val="22"/>
        <w:shd w:val="clear" w:color="auto" w:fill="auto"/>
        <w:spacing w:line="360" w:lineRule="auto"/>
        <w:ind w:firstLine="580"/>
        <w:rPr>
          <w:sz w:val="28"/>
          <w:szCs w:val="28"/>
        </w:rPr>
      </w:pPr>
      <w:r w:rsidRPr="009F04E8">
        <w:rPr>
          <w:sz w:val="28"/>
          <w:szCs w:val="28"/>
        </w:rPr>
        <w:t>Поточний контроль за проходженням практики здійснюється у наступний спосіб:</w:t>
      </w:r>
    </w:p>
    <w:p w:rsidR="006F50F3" w:rsidRPr="009F04E8" w:rsidRDefault="006F50F3" w:rsidP="009F04E8">
      <w:pPr>
        <w:pStyle w:val="22"/>
        <w:numPr>
          <w:ilvl w:val="0"/>
          <w:numId w:val="7"/>
        </w:numPr>
        <w:shd w:val="clear" w:color="auto" w:fill="auto"/>
        <w:tabs>
          <w:tab w:val="left" w:pos="845"/>
        </w:tabs>
        <w:spacing w:line="360" w:lineRule="auto"/>
        <w:ind w:firstLine="580"/>
        <w:rPr>
          <w:sz w:val="28"/>
          <w:szCs w:val="28"/>
        </w:rPr>
      </w:pPr>
      <w:r w:rsidRPr="009F04E8">
        <w:rPr>
          <w:sz w:val="28"/>
          <w:szCs w:val="28"/>
        </w:rPr>
        <w:t>на базі практики у журналі обліку щоденно фіксується наявність студентів та виконання ними колективних й індивідуальних завдань;</w:t>
      </w:r>
    </w:p>
    <w:p w:rsidR="006F50F3" w:rsidRPr="009F04E8" w:rsidRDefault="00B04374" w:rsidP="009F04E8">
      <w:pPr>
        <w:pStyle w:val="22"/>
        <w:numPr>
          <w:ilvl w:val="0"/>
          <w:numId w:val="7"/>
        </w:numPr>
        <w:shd w:val="clear" w:color="auto" w:fill="auto"/>
        <w:tabs>
          <w:tab w:val="left" w:pos="845"/>
        </w:tabs>
        <w:spacing w:line="360" w:lineRule="auto"/>
        <w:ind w:firstLine="580"/>
        <w:rPr>
          <w:sz w:val="28"/>
          <w:szCs w:val="28"/>
        </w:rPr>
      </w:pPr>
      <w:r>
        <w:rPr>
          <w:sz w:val="28"/>
          <w:szCs w:val="28"/>
        </w:rPr>
        <w:t xml:space="preserve">студент в звіті фіксує </w:t>
      </w:r>
      <w:r w:rsidR="006F50F3" w:rsidRPr="009F04E8">
        <w:rPr>
          <w:sz w:val="28"/>
          <w:szCs w:val="28"/>
        </w:rPr>
        <w:t>види і назви виконаних практичних робіт, подає коротку характеристику їх змісту;</w:t>
      </w:r>
    </w:p>
    <w:p w:rsidR="006F50F3" w:rsidRDefault="006F50F3" w:rsidP="00DC19E3">
      <w:pPr>
        <w:pStyle w:val="22"/>
        <w:numPr>
          <w:ilvl w:val="0"/>
          <w:numId w:val="7"/>
        </w:numPr>
        <w:shd w:val="clear" w:color="auto" w:fill="auto"/>
        <w:tabs>
          <w:tab w:val="left" w:pos="845"/>
        </w:tabs>
        <w:spacing w:line="360" w:lineRule="auto"/>
        <w:ind w:firstLine="580"/>
        <w:rPr>
          <w:sz w:val="28"/>
          <w:szCs w:val="28"/>
        </w:rPr>
      </w:pPr>
      <w:r w:rsidRPr="009F04E8">
        <w:rPr>
          <w:sz w:val="28"/>
          <w:szCs w:val="28"/>
        </w:rPr>
        <w:t>керівник від бази практики регулярно оцінює виконання студентом конкретних завдань.</w:t>
      </w:r>
    </w:p>
    <w:p w:rsidR="00B04374" w:rsidRPr="00B04374" w:rsidRDefault="00B04374" w:rsidP="00DC19E3">
      <w:pPr>
        <w:autoSpaceDE w:val="0"/>
        <w:autoSpaceDN w:val="0"/>
        <w:adjustRightInd w:val="0"/>
        <w:spacing w:line="360" w:lineRule="auto"/>
        <w:jc w:val="center"/>
        <w:rPr>
          <w:rFonts w:ascii="Times New Roman" w:hAnsi="Times New Roman" w:cs="Times New Roman"/>
          <w:b/>
          <w:sz w:val="28"/>
          <w:szCs w:val="28"/>
        </w:rPr>
      </w:pPr>
      <w:r w:rsidRPr="00B04374">
        <w:rPr>
          <w:rFonts w:ascii="Times New Roman" w:hAnsi="Times New Roman" w:cs="Times New Roman"/>
          <w:b/>
          <w:sz w:val="28"/>
          <w:szCs w:val="28"/>
        </w:rPr>
        <w:t>Підведення підсумків практики</w:t>
      </w:r>
    </w:p>
    <w:p w:rsidR="00B04374" w:rsidRPr="00865E34" w:rsidRDefault="00B04374" w:rsidP="00B04374">
      <w:pPr>
        <w:spacing w:line="360" w:lineRule="auto"/>
        <w:ind w:firstLine="567"/>
        <w:jc w:val="both"/>
        <w:rPr>
          <w:rFonts w:ascii="Times New Roman" w:eastAsia="Times New Roman" w:hAnsi="Times New Roman" w:cs="Times New Roman"/>
          <w:lang w:eastAsia="ru-RU"/>
        </w:rPr>
      </w:pPr>
      <w:r w:rsidRPr="00865E34">
        <w:rPr>
          <w:rFonts w:ascii="Times New Roman" w:eastAsia="Times New Roman" w:hAnsi="Times New Roman" w:cs="Times New Roman"/>
          <w:sz w:val="28"/>
          <w:szCs w:val="28"/>
          <w:lang w:eastAsia="ru-RU"/>
        </w:rPr>
        <w:t>Під час практики студентами виконувалися практичні роботи по:</w:t>
      </w:r>
    </w:p>
    <w:p w:rsidR="00B04374" w:rsidRPr="00EB4CAF" w:rsidRDefault="00B04374" w:rsidP="00B04374">
      <w:pPr>
        <w:pStyle w:val="af3"/>
        <w:widowControl/>
        <w:numPr>
          <w:ilvl w:val="0"/>
          <w:numId w:val="20"/>
        </w:numPr>
        <w:spacing w:line="360" w:lineRule="auto"/>
        <w:jc w:val="both"/>
        <w:rPr>
          <w:rFonts w:ascii="Times New Roman" w:eastAsia="Times New Roman" w:hAnsi="Times New Roman" w:cs="Times New Roman"/>
          <w:lang w:eastAsia="ru-RU"/>
        </w:rPr>
      </w:pPr>
      <w:r w:rsidRPr="00EB4CAF">
        <w:rPr>
          <w:rFonts w:ascii="Times New Roman" w:eastAsia="Times New Roman" w:hAnsi="Times New Roman" w:cs="Times New Roman"/>
          <w:sz w:val="28"/>
          <w:szCs w:val="28"/>
          <w:lang w:eastAsia="ru-RU"/>
        </w:rPr>
        <w:t>упорядкуванню справ (формування справ, видалення залізних скобок (скріпок), підшивання справ, оформлення титульного аркушу справ, нумерування аркушів і штампування справ);</w:t>
      </w:r>
    </w:p>
    <w:p w:rsidR="00B04374" w:rsidRPr="00EB4CAF" w:rsidRDefault="00B04374" w:rsidP="00B04374">
      <w:pPr>
        <w:pStyle w:val="af3"/>
        <w:widowControl/>
        <w:numPr>
          <w:ilvl w:val="0"/>
          <w:numId w:val="20"/>
        </w:numPr>
        <w:spacing w:line="360" w:lineRule="auto"/>
        <w:jc w:val="both"/>
        <w:rPr>
          <w:rFonts w:ascii="Times New Roman" w:eastAsia="Times New Roman" w:hAnsi="Times New Roman" w:cs="Times New Roman"/>
          <w:lang w:eastAsia="ru-RU"/>
        </w:rPr>
      </w:pPr>
      <w:r w:rsidRPr="00EB4CAF">
        <w:rPr>
          <w:rFonts w:ascii="Times New Roman" w:eastAsia="Times New Roman" w:hAnsi="Times New Roman" w:cs="Times New Roman"/>
          <w:sz w:val="28"/>
          <w:szCs w:val="28"/>
          <w:lang w:eastAsia="ru-RU"/>
        </w:rPr>
        <w:t>розкладанню погоджених описів справ постійного зберігання та з кадрових питань (особового складу) до фондових справ (довідкового апарату);</w:t>
      </w:r>
    </w:p>
    <w:p w:rsidR="00B04374" w:rsidRPr="00EB4CAF" w:rsidRDefault="00B04374" w:rsidP="00B04374">
      <w:pPr>
        <w:pStyle w:val="af3"/>
        <w:widowControl/>
        <w:numPr>
          <w:ilvl w:val="0"/>
          <w:numId w:val="20"/>
        </w:numPr>
        <w:spacing w:line="360" w:lineRule="auto"/>
        <w:jc w:val="both"/>
        <w:rPr>
          <w:rFonts w:ascii="Times New Roman" w:eastAsia="Times New Roman" w:hAnsi="Times New Roman" w:cs="Times New Roman"/>
          <w:lang w:eastAsia="ru-RU"/>
        </w:rPr>
      </w:pPr>
      <w:proofErr w:type="spellStart"/>
      <w:r w:rsidRPr="00EB4CAF">
        <w:rPr>
          <w:rFonts w:ascii="Times New Roman" w:eastAsia="Times New Roman" w:hAnsi="Times New Roman" w:cs="Times New Roman"/>
          <w:sz w:val="28"/>
          <w:szCs w:val="28"/>
          <w:lang w:eastAsia="ru-RU"/>
        </w:rPr>
        <w:t>картонуванню</w:t>
      </w:r>
      <w:proofErr w:type="spellEnd"/>
      <w:r w:rsidRPr="00EB4CAF">
        <w:rPr>
          <w:rFonts w:ascii="Times New Roman" w:eastAsia="Times New Roman" w:hAnsi="Times New Roman" w:cs="Times New Roman"/>
          <w:sz w:val="28"/>
          <w:szCs w:val="28"/>
          <w:lang w:eastAsia="ru-RU"/>
        </w:rPr>
        <w:t xml:space="preserve"> документів НАФ, що надійшли на зберігання до архівного сектору райдержадміністрації на зберігання;</w:t>
      </w:r>
    </w:p>
    <w:p w:rsidR="00B04374" w:rsidRPr="00EB4CAF" w:rsidRDefault="00B04374" w:rsidP="00B04374">
      <w:pPr>
        <w:pStyle w:val="af3"/>
        <w:widowControl/>
        <w:numPr>
          <w:ilvl w:val="0"/>
          <w:numId w:val="20"/>
        </w:numPr>
        <w:spacing w:line="36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переміщенню</w:t>
      </w:r>
      <w:r w:rsidRPr="00EB4CAF">
        <w:rPr>
          <w:rFonts w:ascii="Times New Roman" w:eastAsia="Times New Roman" w:hAnsi="Times New Roman" w:cs="Times New Roman"/>
          <w:sz w:val="28"/>
          <w:szCs w:val="28"/>
          <w:lang w:eastAsia="ru-RU"/>
        </w:rPr>
        <w:t xml:space="preserve"> картонажних коробів на стелажах для раціонального розміщення архівних фондів;</w:t>
      </w:r>
    </w:p>
    <w:p w:rsidR="00B04374" w:rsidRPr="00EB4CAF" w:rsidRDefault="00B04374" w:rsidP="00B04374">
      <w:pPr>
        <w:pStyle w:val="af3"/>
        <w:widowControl/>
        <w:numPr>
          <w:ilvl w:val="0"/>
          <w:numId w:val="20"/>
        </w:numPr>
        <w:spacing w:line="360" w:lineRule="auto"/>
        <w:jc w:val="both"/>
        <w:rPr>
          <w:rFonts w:ascii="Times New Roman" w:eastAsia="Times New Roman" w:hAnsi="Times New Roman" w:cs="Times New Roman"/>
          <w:lang w:eastAsia="ru-RU"/>
        </w:rPr>
      </w:pPr>
      <w:r w:rsidRPr="00EB4CAF">
        <w:rPr>
          <w:rFonts w:ascii="Times New Roman" w:eastAsia="Times New Roman" w:hAnsi="Times New Roman" w:cs="Times New Roman"/>
          <w:sz w:val="28"/>
          <w:szCs w:val="28"/>
          <w:lang w:eastAsia="ru-RU"/>
        </w:rPr>
        <w:t>заміні та наклейці ярликів на архівних коробах;</w:t>
      </w:r>
    </w:p>
    <w:p w:rsidR="00B04374" w:rsidRPr="00EB4CAF" w:rsidRDefault="00B04374" w:rsidP="00B04374">
      <w:pPr>
        <w:pStyle w:val="af3"/>
        <w:widowControl/>
        <w:numPr>
          <w:ilvl w:val="0"/>
          <w:numId w:val="20"/>
        </w:numPr>
        <w:spacing w:line="360" w:lineRule="auto"/>
        <w:jc w:val="both"/>
        <w:rPr>
          <w:rFonts w:ascii="Times New Roman" w:eastAsia="Times New Roman" w:hAnsi="Times New Roman" w:cs="Times New Roman"/>
          <w:lang w:eastAsia="ru-RU"/>
        </w:rPr>
      </w:pPr>
      <w:r w:rsidRPr="00EB4CAF">
        <w:rPr>
          <w:rFonts w:ascii="Times New Roman" w:eastAsia="Times New Roman" w:hAnsi="Times New Roman" w:cs="Times New Roman"/>
          <w:sz w:val="28"/>
          <w:szCs w:val="28"/>
          <w:lang w:eastAsia="ru-RU"/>
        </w:rPr>
        <w:lastRenderedPageBreak/>
        <w:t>відвантаженню документів, вилучених для знищення, не внесених до Національного архівного фонду, які передавалися на утилізацію;</w:t>
      </w:r>
    </w:p>
    <w:p w:rsidR="00B04374" w:rsidRPr="00EB4CAF" w:rsidRDefault="00B04374" w:rsidP="00B04374">
      <w:pPr>
        <w:pStyle w:val="af3"/>
        <w:widowControl/>
        <w:numPr>
          <w:ilvl w:val="0"/>
          <w:numId w:val="20"/>
        </w:numPr>
        <w:spacing w:line="360" w:lineRule="auto"/>
        <w:jc w:val="both"/>
        <w:rPr>
          <w:rFonts w:ascii="Times New Roman" w:eastAsia="Times New Roman" w:hAnsi="Times New Roman" w:cs="Times New Roman"/>
          <w:lang w:eastAsia="ru-RU"/>
        </w:rPr>
      </w:pPr>
      <w:r w:rsidRPr="00EB4CAF">
        <w:rPr>
          <w:rFonts w:ascii="Times New Roman" w:eastAsia="Times New Roman" w:hAnsi="Times New Roman" w:cs="Times New Roman"/>
          <w:sz w:val="28"/>
          <w:szCs w:val="28"/>
          <w:lang w:eastAsia="ru-RU"/>
        </w:rPr>
        <w:t>підготовці архівних витягів на виконання заяв громадян, що надійшли на розгляд в архівний сектор.</w:t>
      </w:r>
    </w:p>
    <w:p w:rsidR="00B04374" w:rsidRPr="00EC3E49" w:rsidRDefault="00B04374" w:rsidP="00B04374">
      <w:pPr>
        <w:spacing w:line="360" w:lineRule="auto"/>
        <w:ind w:firstLine="567"/>
        <w:jc w:val="both"/>
        <w:rPr>
          <w:rFonts w:ascii="Times New Roman" w:hAnsi="Times New Roman" w:cs="Times New Roman"/>
          <w:sz w:val="28"/>
          <w:szCs w:val="28"/>
        </w:rPr>
      </w:pPr>
      <w:r w:rsidRPr="00EC3E49">
        <w:rPr>
          <w:rFonts w:ascii="Times New Roman" w:hAnsi="Times New Roman" w:cs="Times New Roman"/>
          <w:sz w:val="28"/>
          <w:szCs w:val="28"/>
        </w:rPr>
        <w:t>Протягом практики студенти проаналізували нормативно – методичні документи, що визначають організацію роботи державного архіву, його підрозділів, планування звітності, організацію і формування Національного архівного фонду, забезпечення збереженості документів, науково-дослідної та методичної роботи, використання архівної інформації.</w:t>
      </w:r>
    </w:p>
    <w:p w:rsidR="00B04374" w:rsidRPr="00EC3E49" w:rsidRDefault="00B04374" w:rsidP="00B04374">
      <w:pPr>
        <w:spacing w:line="360" w:lineRule="auto"/>
        <w:ind w:firstLine="567"/>
        <w:jc w:val="both"/>
        <w:rPr>
          <w:rFonts w:ascii="Times New Roman" w:hAnsi="Times New Roman" w:cs="Times New Roman"/>
          <w:b/>
          <w:sz w:val="28"/>
          <w:szCs w:val="28"/>
        </w:rPr>
      </w:pPr>
      <w:r w:rsidRPr="00EC3E49">
        <w:rPr>
          <w:rFonts w:ascii="Times New Roman" w:hAnsi="Times New Roman" w:cs="Times New Roman"/>
          <w:sz w:val="28"/>
          <w:szCs w:val="28"/>
        </w:rPr>
        <w:t>У навчально-методичному плані особлива увага зверталась на формування національної свідомості, виховання любові до своєї історичної спадщини, ознайомлення студентів з діючою в нашій державі системою охорони і використання пам’яток історії і культури на осн</w:t>
      </w:r>
      <w:r>
        <w:rPr>
          <w:rFonts w:ascii="Times New Roman" w:hAnsi="Times New Roman" w:cs="Times New Roman"/>
          <w:sz w:val="28"/>
          <w:szCs w:val="28"/>
        </w:rPr>
        <w:t xml:space="preserve">ові Конституції України </w:t>
      </w:r>
      <w:r w:rsidRPr="00EC3E49">
        <w:rPr>
          <w:rFonts w:ascii="Times New Roman" w:hAnsi="Times New Roman" w:cs="Times New Roman"/>
          <w:sz w:val="28"/>
          <w:szCs w:val="28"/>
        </w:rPr>
        <w:t>Закону України «Про національний архівний фонд та архівні установи» від 13 грудня 2001 р.</w:t>
      </w:r>
      <w:r w:rsidRPr="00EC3E49">
        <w:rPr>
          <w:rFonts w:ascii="Times New Roman" w:hAnsi="Times New Roman" w:cs="Times New Roman"/>
          <w:b/>
          <w:sz w:val="28"/>
          <w:szCs w:val="28"/>
        </w:rPr>
        <w:t xml:space="preserve"> </w:t>
      </w:r>
      <w:r w:rsidRPr="00EC3E49">
        <w:rPr>
          <w:rFonts w:ascii="Times New Roman" w:hAnsi="Times New Roman" w:cs="Times New Roman"/>
          <w:sz w:val="28"/>
          <w:szCs w:val="28"/>
        </w:rPr>
        <w:t xml:space="preserve">Загалом аналізуючи звіти студентів, можна сказати що, студентам всім без виключення сподобалось проходження </w:t>
      </w:r>
      <w:proofErr w:type="spellStart"/>
      <w:r w:rsidRPr="00EC3E49">
        <w:rPr>
          <w:rFonts w:ascii="Times New Roman" w:hAnsi="Times New Roman" w:cs="Times New Roman"/>
          <w:sz w:val="28"/>
          <w:szCs w:val="28"/>
        </w:rPr>
        <w:t>музейно</w:t>
      </w:r>
      <w:proofErr w:type="spellEnd"/>
      <w:r w:rsidRPr="00EC3E49">
        <w:rPr>
          <w:rFonts w:ascii="Times New Roman" w:hAnsi="Times New Roman" w:cs="Times New Roman"/>
          <w:sz w:val="28"/>
          <w:szCs w:val="28"/>
        </w:rPr>
        <w:t xml:space="preserve"> – архівної практики, адже вони здобули нові для себе знання та навички, які їм знадобляться в професійній діяльності в майбутньому.</w:t>
      </w:r>
    </w:p>
    <w:p w:rsidR="00B04374" w:rsidRPr="00EC3E49" w:rsidRDefault="00B04374" w:rsidP="00B04374">
      <w:pPr>
        <w:spacing w:line="360" w:lineRule="auto"/>
        <w:ind w:firstLine="567"/>
        <w:jc w:val="both"/>
        <w:rPr>
          <w:rFonts w:ascii="Times New Roman" w:hAnsi="Times New Roman" w:cs="Times New Roman"/>
          <w:sz w:val="28"/>
          <w:szCs w:val="28"/>
        </w:rPr>
      </w:pPr>
      <w:r w:rsidRPr="00EC3E49">
        <w:rPr>
          <w:rFonts w:ascii="Times New Roman" w:hAnsi="Times New Roman" w:cs="Times New Roman"/>
          <w:sz w:val="28"/>
          <w:szCs w:val="28"/>
        </w:rPr>
        <w:t>Основними видами звітної документації є звіт студента про проходження практики. Критерії оцінювання роботи студентів під ча</w:t>
      </w:r>
      <w:r>
        <w:rPr>
          <w:rFonts w:ascii="Times New Roman" w:hAnsi="Times New Roman" w:cs="Times New Roman"/>
          <w:sz w:val="28"/>
          <w:szCs w:val="28"/>
        </w:rPr>
        <w:t xml:space="preserve">с проходження музейно-архівної </w:t>
      </w:r>
      <w:r w:rsidRPr="00EC3E49">
        <w:rPr>
          <w:rFonts w:ascii="Times New Roman" w:hAnsi="Times New Roman" w:cs="Times New Roman"/>
          <w:sz w:val="28"/>
          <w:szCs w:val="28"/>
        </w:rPr>
        <w:t>практики визначені робочою програмою практики. Оцінювання відбувається у відповідності з кредитно-модульним оцінюванням якості навчання студентів. Підсумки прак</w:t>
      </w:r>
      <w:r>
        <w:rPr>
          <w:rFonts w:ascii="Times New Roman" w:hAnsi="Times New Roman" w:cs="Times New Roman"/>
          <w:sz w:val="28"/>
          <w:szCs w:val="28"/>
        </w:rPr>
        <w:t>тики підведені керівником практики</w:t>
      </w:r>
      <w:r w:rsidRPr="00EC3E49">
        <w:rPr>
          <w:rFonts w:ascii="Times New Roman" w:hAnsi="Times New Roman" w:cs="Times New Roman"/>
          <w:sz w:val="28"/>
          <w:szCs w:val="28"/>
        </w:rPr>
        <w:t xml:space="preserve"> на підставі оцінювання роботи студентів на базі практики, оформлення звітної документації та захисту звітів. Оголошення оцінок за проходження практики відбувається на підсумковій конференції. За наслідками практики виставляється залік. Результати практики обговорюються на засіданнях кафедр, науково-методичної та вченої ради історичного факультету.</w:t>
      </w:r>
    </w:p>
    <w:p w:rsidR="00B04374" w:rsidRPr="00E910AF" w:rsidRDefault="00B04374" w:rsidP="00E910AF">
      <w:pPr>
        <w:spacing w:line="360" w:lineRule="auto"/>
        <w:ind w:firstLine="567"/>
        <w:jc w:val="both"/>
        <w:rPr>
          <w:rFonts w:ascii="Times New Roman" w:hAnsi="Times New Roman" w:cs="Times New Roman"/>
          <w:sz w:val="28"/>
          <w:szCs w:val="28"/>
        </w:rPr>
      </w:pPr>
      <w:r w:rsidRPr="00EC3E49">
        <w:rPr>
          <w:rFonts w:ascii="Times New Roman" w:hAnsi="Times New Roman" w:cs="Times New Roman"/>
          <w:sz w:val="28"/>
          <w:szCs w:val="28"/>
        </w:rPr>
        <w:t xml:space="preserve">Отже, завдання музейно-архівної практики полягає в тому, щоб допомогти майбутнім вчителям історії опанувати теоретичні знання, ознайомитися з особливостями музейно-архівної справи, закріпити теоретичні </w:t>
      </w:r>
      <w:r w:rsidRPr="00EC3E49">
        <w:rPr>
          <w:rFonts w:ascii="Times New Roman" w:hAnsi="Times New Roman" w:cs="Times New Roman"/>
          <w:sz w:val="28"/>
          <w:szCs w:val="28"/>
        </w:rPr>
        <w:lastRenderedPageBreak/>
        <w:t>знання студентів з архівознавства та історії архівної справи, показати усю багатоманітність історичних джерел, захопити студентів науковим пошуком, пробудити любов до обраної галузі наукових знань і майбутньої професії вчителя історії. Крім навчальних і наукових цілей, практика сприяла згуртуванню студентського колективу, формуванню о</w:t>
      </w:r>
      <w:r w:rsidR="00E910AF">
        <w:rPr>
          <w:rFonts w:ascii="Times New Roman" w:hAnsi="Times New Roman" w:cs="Times New Roman"/>
          <w:sz w:val="28"/>
          <w:szCs w:val="28"/>
        </w:rPr>
        <w:t>собистості майбутнього вчителя.</w:t>
      </w:r>
    </w:p>
    <w:p w:rsidR="006F50F3" w:rsidRPr="009F04E8" w:rsidRDefault="00E910AF" w:rsidP="00E910AF">
      <w:pPr>
        <w:pStyle w:val="12"/>
        <w:keepNext/>
        <w:keepLines/>
        <w:shd w:val="clear" w:color="auto" w:fill="auto"/>
        <w:spacing w:line="360" w:lineRule="auto"/>
        <w:ind w:left="80"/>
        <w:jc w:val="center"/>
        <w:rPr>
          <w:sz w:val="28"/>
          <w:szCs w:val="28"/>
        </w:rPr>
      </w:pPr>
      <w:r>
        <w:rPr>
          <w:sz w:val="28"/>
          <w:szCs w:val="28"/>
        </w:rPr>
        <w:t>К</w:t>
      </w:r>
      <w:r w:rsidRPr="009F04E8">
        <w:rPr>
          <w:sz w:val="28"/>
          <w:szCs w:val="28"/>
        </w:rPr>
        <w:t>ритерії оцінювання</w:t>
      </w:r>
    </w:p>
    <w:p w:rsidR="006F50F3" w:rsidRPr="009F04E8" w:rsidRDefault="006F50F3" w:rsidP="009F04E8">
      <w:pPr>
        <w:pStyle w:val="22"/>
        <w:shd w:val="clear" w:color="auto" w:fill="auto"/>
        <w:spacing w:line="360" w:lineRule="auto"/>
        <w:ind w:right="220" w:firstLine="660"/>
        <w:rPr>
          <w:sz w:val="28"/>
          <w:szCs w:val="28"/>
        </w:rPr>
      </w:pPr>
      <w:r w:rsidRPr="009F04E8">
        <w:rPr>
          <w:sz w:val="28"/>
          <w:szCs w:val="28"/>
        </w:rPr>
        <w:t xml:space="preserve">Підсумковий контроль здійснюється після перевірки звітної документації керівником від факультету. Залік із </w:t>
      </w:r>
      <w:proofErr w:type="spellStart"/>
      <w:r w:rsidRPr="009F04E8">
        <w:rPr>
          <w:sz w:val="28"/>
          <w:szCs w:val="28"/>
        </w:rPr>
        <w:t>музейно</w:t>
      </w:r>
      <w:proofErr w:type="spellEnd"/>
      <w:r w:rsidRPr="009F04E8">
        <w:rPr>
          <w:sz w:val="28"/>
          <w:szCs w:val="28"/>
        </w:rPr>
        <w:t xml:space="preserve"> - архівної практики студент складає керівникові практики.</w:t>
      </w:r>
    </w:p>
    <w:p w:rsidR="006F50F3" w:rsidRPr="009F04E8" w:rsidRDefault="006F50F3" w:rsidP="009F04E8">
      <w:pPr>
        <w:pStyle w:val="22"/>
        <w:shd w:val="clear" w:color="auto" w:fill="auto"/>
        <w:spacing w:line="360" w:lineRule="auto"/>
        <w:ind w:right="220" w:firstLine="660"/>
        <w:rPr>
          <w:sz w:val="28"/>
          <w:szCs w:val="28"/>
        </w:rPr>
      </w:pPr>
      <w:r w:rsidRPr="009F04E8">
        <w:rPr>
          <w:sz w:val="28"/>
          <w:szCs w:val="28"/>
        </w:rPr>
        <w:t>Успішність студента за результатами практики оцінюється за 100- бальною</w:t>
      </w:r>
      <w:r w:rsidR="00E910AF">
        <w:rPr>
          <w:sz w:val="28"/>
          <w:szCs w:val="28"/>
        </w:rPr>
        <w:t xml:space="preserve"> шкалою. Підсумки музейно-</w:t>
      </w:r>
      <w:r w:rsidRPr="009F04E8">
        <w:rPr>
          <w:sz w:val="28"/>
          <w:szCs w:val="28"/>
        </w:rPr>
        <w:t xml:space="preserve">архівної практики підводяться на звітній конференції груп після закінчення практики, </w:t>
      </w:r>
      <w:r w:rsidR="00E910AF">
        <w:rPr>
          <w:sz w:val="28"/>
          <w:szCs w:val="28"/>
        </w:rPr>
        <w:t>узагальнюються та аналізуються –</w:t>
      </w:r>
      <w:r w:rsidRPr="009F04E8">
        <w:rPr>
          <w:sz w:val="28"/>
          <w:szCs w:val="28"/>
        </w:rPr>
        <w:t xml:space="preserve"> </w:t>
      </w:r>
      <w:r w:rsidR="00E910AF">
        <w:rPr>
          <w:sz w:val="28"/>
          <w:szCs w:val="28"/>
        </w:rPr>
        <w:t>на засіданні профільної кафедри та ради факультету.</w:t>
      </w:r>
    </w:p>
    <w:p w:rsidR="006F50F3" w:rsidRPr="009F04E8" w:rsidRDefault="006F50F3" w:rsidP="009F04E8">
      <w:pPr>
        <w:pStyle w:val="22"/>
        <w:shd w:val="clear" w:color="auto" w:fill="auto"/>
        <w:spacing w:line="360" w:lineRule="auto"/>
        <w:ind w:right="220" w:firstLine="660"/>
        <w:rPr>
          <w:sz w:val="28"/>
          <w:szCs w:val="28"/>
        </w:rPr>
      </w:pPr>
      <w:r w:rsidRPr="009F04E8">
        <w:rPr>
          <w:sz w:val="28"/>
          <w:szCs w:val="28"/>
        </w:rPr>
        <w:t>Студент, що не виконав програми практики і отримав незадовільну оцінку відраховується з навчального закладу.</w:t>
      </w:r>
    </w:p>
    <w:p w:rsidR="00B04374" w:rsidRPr="00E910AF" w:rsidRDefault="006F50F3" w:rsidP="00E910AF">
      <w:pPr>
        <w:pStyle w:val="22"/>
        <w:shd w:val="clear" w:color="auto" w:fill="auto"/>
        <w:spacing w:line="360" w:lineRule="auto"/>
        <w:ind w:right="220" w:firstLine="660"/>
        <w:rPr>
          <w:sz w:val="28"/>
          <w:szCs w:val="28"/>
        </w:rPr>
      </w:pPr>
      <w:r w:rsidRPr="009F04E8">
        <w:rPr>
          <w:sz w:val="28"/>
          <w:szCs w:val="28"/>
        </w:rPr>
        <w:t>Керівник практики інформує щодо фактичних термінів початку і закінчення практики, складу груп студентів, які пройшли практику, їх дисципліни, стану охорони праці і протипожежної охорони на базі практики і з інших питань організації та проведення практики.</w:t>
      </w:r>
    </w:p>
    <w:p w:rsidR="00B04374" w:rsidRPr="00E910AF" w:rsidRDefault="00B04374" w:rsidP="00B04374">
      <w:pPr>
        <w:jc w:val="center"/>
        <w:rPr>
          <w:rFonts w:ascii="Times New Roman" w:hAnsi="Times New Roman" w:cs="Times New Roman"/>
          <w:b/>
          <w:bCs/>
          <w:sz w:val="28"/>
          <w:szCs w:val="28"/>
        </w:rPr>
      </w:pPr>
      <w:r w:rsidRPr="00E910AF">
        <w:rPr>
          <w:rFonts w:ascii="Times New Roman" w:hAnsi="Times New Roman" w:cs="Times New Roman"/>
          <w:b/>
          <w:bCs/>
          <w:sz w:val="28"/>
          <w:szCs w:val="28"/>
        </w:rPr>
        <w:t>Шкала оцінювання: національна та ЄКТС</w:t>
      </w:r>
    </w:p>
    <w:tbl>
      <w:tblPr>
        <w:tblW w:w="9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699"/>
      </w:tblGrid>
      <w:tr w:rsidR="00B04374" w:rsidRPr="00E910AF" w:rsidTr="007E4BF3">
        <w:trPr>
          <w:trHeight w:val="910"/>
        </w:trPr>
        <w:tc>
          <w:tcPr>
            <w:tcW w:w="2807" w:type="dxa"/>
            <w:vAlign w:val="center"/>
          </w:tcPr>
          <w:p w:rsidR="00B04374" w:rsidRPr="00E910AF" w:rsidRDefault="00B04374" w:rsidP="00E910AF">
            <w:pPr>
              <w:jc w:val="center"/>
              <w:rPr>
                <w:rFonts w:ascii="Times New Roman" w:hAnsi="Times New Roman" w:cs="Times New Roman"/>
                <w:sz w:val="28"/>
                <w:szCs w:val="28"/>
              </w:rPr>
            </w:pPr>
            <w:r w:rsidRPr="00E910AF">
              <w:rPr>
                <w:rFonts w:ascii="Times New Roman" w:hAnsi="Times New Roman" w:cs="Times New Roman"/>
                <w:sz w:val="28"/>
                <w:szCs w:val="28"/>
              </w:rPr>
              <w:t>Сума балів за всі види навчальної діяльності</w:t>
            </w:r>
          </w:p>
        </w:tc>
        <w:tc>
          <w:tcPr>
            <w:tcW w:w="6699" w:type="dxa"/>
            <w:vAlign w:val="center"/>
          </w:tcPr>
          <w:p w:rsidR="00B04374" w:rsidRPr="00E910AF" w:rsidRDefault="00B04374" w:rsidP="00E910AF">
            <w:pPr>
              <w:jc w:val="center"/>
              <w:rPr>
                <w:rFonts w:ascii="Times New Roman" w:hAnsi="Times New Roman" w:cs="Times New Roman"/>
                <w:sz w:val="28"/>
                <w:szCs w:val="28"/>
              </w:rPr>
            </w:pPr>
            <w:r w:rsidRPr="00E910AF">
              <w:rPr>
                <w:rFonts w:ascii="Times New Roman" w:hAnsi="Times New Roman" w:cs="Times New Roman"/>
                <w:sz w:val="28"/>
                <w:szCs w:val="28"/>
              </w:rPr>
              <w:t>Оцінка за національною шкалою</w:t>
            </w:r>
          </w:p>
        </w:tc>
      </w:tr>
      <w:tr w:rsidR="00B04374" w:rsidRPr="00E910AF" w:rsidTr="007E4BF3">
        <w:trPr>
          <w:trHeight w:val="365"/>
        </w:trPr>
        <w:tc>
          <w:tcPr>
            <w:tcW w:w="2807" w:type="dxa"/>
            <w:vAlign w:val="center"/>
          </w:tcPr>
          <w:p w:rsidR="00B04374" w:rsidRPr="00E910AF" w:rsidRDefault="00B04374" w:rsidP="00E910AF">
            <w:pPr>
              <w:jc w:val="center"/>
              <w:rPr>
                <w:rFonts w:ascii="Times New Roman" w:hAnsi="Times New Roman" w:cs="Times New Roman"/>
                <w:sz w:val="28"/>
                <w:szCs w:val="28"/>
              </w:rPr>
            </w:pPr>
            <w:r w:rsidRPr="00E910AF">
              <w:rPr>
                <w:rFonts w:ascii="Times New Roman" w:hAnsi="Times New Roman" w:cs="Times New Roman"/>
                <w:sz w:val="28"/>
                <w:szCs w:val="28"/>
              </w:rPr>
              <w:t>90-100</w:t>
            </w:r>
          </w:p>
        </w:tc>
        <w:tc>
          <w:tcPr>
            <w:tcW w:w="6699" w:type="dxa"/>
            <w:vAlign w:val="center"/>
          </w:tcPr>
          <w:p w:rsidR="00B04374" w:rsidRPr="00E910AF" w:rsidRDefault="00B04374" w:rsidP="00E910AF">
            <w:pPr>
              <w:jc w:val="center"/>
              <w:rPr>
                <w:rFonts w:ascii="Times New Roman" w:hAnsi="Times New Roman" w:cs="Times New Roman"/>
                <w:sz w:val="28"/>
                <w:szCs w:val="28"/>
              </w:rPr>
            </w:pPr>
            <w:r w:rsidRPr="00E910AF">
              <w:rPr>
                <w:rFonts w:ascii="Times New Roman" w:hAnsi="Times New Roman" w:cs="Times New Roman"/>
                <w:sz w:val="28"/>
                <w:szCs w:val="28"/>
              </w:rPr>
              <w:t>Відмінно</w:t>
            </w:r>
          </w:p>
        </w:tc>
      </w:tr>
      <w:tr w:rsidR="00B04374" w:rsidRPr="00E910AF" w:rsidTr="007E4BF3">
        <w:trPr>
          <w:trHeight w:val="194"/>
        </w:trPr>
        <w:tc>
          <w:tcPr>
            <w:tcW w:w="2807" w:type="dxa"/>
            <w:vAlign w:val="center"/>
          </w:tcPr>
          <w:p w:rsidR="00B04374" w:rsidRPr="00E910AF" w:rsidRDefault="00B04374" w:rsidP="00E910AF">
            <w:pPr>
              <w:ind w:left="180"/>
              <w:jc w:val="center"/>
              <w:rPr>
                <w:rFonts w:ascii="Times New Roman" w:hAnsi="Times New Roman" w:cs="Times New Roman"/>
                <w:sz w:val="28"/>
                <w:szCs w:val="28"/>
              </w:rPr>
            </w:pPr>
            <w:r w:rsidRPr="00E910AF">
              <w:rPr>
                <w:rFonts w:ascii="Times New Roman" w:hAnsi="Times New Roman" w:cs="Times New Roman"/>
                <w:sz w:val="28"/>
                <w:szCs w:val="28"/>
              </w:rPr>
              <w:t>82-89</w:t>
            </w:r>
          </w:p>
        </w:tc>
        <w:tc>
          <w:tcPr>
            <w:tcW w:w="6699" w:type="dxa"/>
            <w:vMerge w:val="restart"/>
            <w:vAlign w:val="center"/>
          </w:tcPr>
          <w:p w:rsidR="00B04374" w:rsidRPr="00E910AF" w:rsidRDefault="00B04374" w:rsidP="00E910AF">
            <w:pPr>
              <w:jc w:val="center"/>
              <w:rPr>
                <w:rFonts w:ascii="Times New Roman" w:hAnsi="Times New Roman" w:cs="Times New Roman"/>
                <w:sz w:val="28"/>
                <w:szCs w:val="28"/>
              </w:rPr>
            </w:pPr>
            <w:r w:rsidRPr="00E910AF">
              <w:rPr>
                <w:rFonts w:ascii="Times New Roman" w:hAnsi="Times New Roman" w:cs="Times New Roman"/>
                <w:sz w:val="28"/>
                <w:szCs w:val="28"/>
              </w:rPr>
              <w:t>Добре</w:t>
            </w:r>
          </w:p>
        </w:tc>
      </w:tr>
      <w:tr w:rsidR="00B04374" w:rsidRPr="00E910AF" w:rsidTr="007E4BF3">
        <w:tc>
          <w:tcPr>
            <w:tcW w:w="2807" w:type="dxa"/>
            <w:vAlign w:val="center"/>
          </w:tcPr>
          <w:p w:rsidR="00B04374" w:rsidRPr="00E910AF" w:rsidRDefault="00B04374" w:rsidP="00E910AF">
            <w:pPr>
              <w:ind w:left="180"/>
              <w:jc w:val="center"/>
              <w:rPr>
                <w:rFonts w:ascii="Times New Roman" w:hAnsi="Times New Roman" w:cs="Times New Roman"/>
                <w:sz w:val="28"/>
                <w:szCs w:val="28"/>
              </w:rPr>
            </w:pPr>
            <w:r w:rsidRPr="00E910AF">
              <w:rPr>
                <w:rFonts w:ascii="Times New Roman" w:hAnsi="Times New Roman" w:cs="Times New Roman"/>
                <w:sz w:val="28"/>
                <w:szCs w:val="28"/>
              </w:rPr>
              <w:t>75-81</w:t>
            </w:r>
          </w:p>
        </w:tc>
        <w:tc>
          <w:tcPr>
            <w:tcW w:w="6699" w:type="dxa"/>
            <w:vMerge/>
            <w:vAlign w:val="center"/>
          </w:tcPr>
          <w:p w:rsidR="00B04374" w:rsidRPr="00E910AF" w:rsidRDefault="00B04374" w:rsidP="00E910AF">
            <w:pPr>
              <w:jc w:val="center"/>
              <w:rPr>
                <w:rFonts w:ascii="Times New Roman" w:hAnsi="Times New Roman" w:cs="Times New Roman"/>
                <w:sz w:val="28"/>
                <w:szCs w:val="28"/>
              </w:rPr>
            </w:pPr>
          </w:p>
        </w:tc>
      </w:tr>
      <w:tr w:rsidR="00B04374" w:rsidRPr="00E910AF" w:rsidTr="007E4BF3">
        <w:tc>
          <w:tcPr>
            <w:tcW w:w="2807" w:type="dxa"/>
            <w:vAlign w:val="center"/>
          </w:tcPr>
          <w:p w:rsidR="00B04374" w:rsidRPr="00E910AF" w:rsidRDefault="00B04374" w:rsidP="00E910AF">
            <w:pPr>
              <w:ind w:left="180"/>
              <w:jc w:val="center"/>
              <w:rPr>
                <w:rFonts w:ascii="Times New Roman" w:hAnsi="Times New Roman" w:cs="Times New Roman"/>
                <w:sz w:val="28"/>
                <w:szCs w:val="28"/>
              </w:rPr>
            </w:pPr>
            <w:r w:rsidRPr="00E910AF">
              <w:rPr>
                <w:rFonts w:ascii="Times New Roman" w:hAnsi="Times New Roman" w:cs="Times New Roman"/>
                <w:sz w:val="28"/>
                <w:szCs w:val="28"/>
              </w:rPr>
              <w:t>69-74</w:t>
            </w:r>
          </w:p>
        </w:tc>
        <w:tc>
          <w:tcPr>
            <w:tcW w:w="6699" w:type="dxa"/>
            <w:vMerge w:val="restart"/>
            <w:vAlign w:val="center"/>
          </w:tcPr>
          <w:p w:rsidR="00B04374" w:rsidRPr="00E910AF" w:rsidRDefault="005C2609" w:rsidP="00E910AF">
            <w:pPr>
              <w:jc w:val="center"/>
              <w:rPr>
                <w:rFonts w:ascii="Times New Roman" w:hAnsi="Times New Roman" w:cs="Times New Roman"/>
                <w:sz w:val="28"/>
                <w:szCs w:val="28"/>
              </w:rPr>
            </w:pPr>
            <w:r w:rsidRPr="00E910AF">
              <w:rPr>
                <w:rFonts w:ascii="Times New Roman" w:hAnsi="Times New Roman" w:cs="Times New Roman"/>
                <w:sz w:val="28"/>
                <w:szCs w:val="28"/>
              </w:rPr>
              <w:t>З</w:t>
            </w:r>
            <w:r w:rsidR="00B04374" w:rsidRPr="00E910AF">
              <w:rPr>
                <w:rFonts w:ascii="Times New Roman" w:hAnsi="Times New Roman" w:cs="Times New Roman"/>
                <w:sz w:val="28"/>
                <w:szCs w:val="28"/>
              </w:rPr>
              <w:t>адовільно</w:t>
            </w:r>
          </w:p>
        </w:tc>
      </w:tr>
      <w:tr w:rsidR="00B04374" w:rsidRPr="00E910AF" w:rsidTr="007E4BF3">
        <w:tc>
          <w:tcPr>
            <w:tcW w:w="2807" w:type="dxa"/>
            <w:vAlign w:val="center"/>
          </w:tcPr>
          <w:p w:rsidR="00B04374" w:rsidRPr="00E910AF" w:rsidRDefault="00B04374" w:rsidP="00E910AF">
            <w:pPr>
              <w:ind w:left="180"/>
              <w:jc w:val="center"/>
              <w:rPr>
                <w:rFonts w:ascii="Times New Roman" w:hAnsi="Times New Roman" w:cs="Times New Roman"/>
                <w:sz w:val="28"/>
                <w:szCs w:val="28"/>
              </w:rPr>
            </w:pPr>
            <w:r w:rsidRPr="00E910AF">
              <w:rPr>
                <w:rFonts w:ascii="Times New Roman" w:hAnsi="Times New Roman" w:cs="Times New Roman"/>
                <w:sz w:val="28"/>
                <w:szCs w:val="28"/>
              </w:rPr>
              <w:t>60-68</w:t>
            </w:r>
          </w:p>
        </w:tc>
        <w:tc>
          <w:tcPr>
            <w:tcW w:w="6699" w:type="dxa"/>
            <w:vMerge/>
            <w:vAlign w:val="center"/>
          </w:tcPr>
          <w:p w:rsidR="00B04374" w:rsidRPr="00E910AF" w:rsidRDefault="00B04374" w:rsidP="00E910AF">
            <w:pPr>
              <w:jc w:val="center"/>
              <w:rPr>
                <w:rFonts w:ascii="Times New Roman" w:hAnsi="Times New Roman" w:cs="Times New Roman"/>
                <w:sz w:val="28"/>
                <w:szCs w:val="28"/>
              </w:rPr>
            </w:pPr>
          </w:p>
        </w:tc>
      </w:tr>
      <w:tr w:rsidR="00B04374" w:rsidRPr="00E910AF" w:rsidTr="007E4BF3">
        <w:tc>
          <w:tcPr>
            <w:tcW w:w="2807" w:type="dxa"/>
            <w:vAlign w:val="center"/>
          </w:tcPr>
          <w:p w:rsidR="00B04374" w:rsidRPr="00E910AF" w:rsidRDefault="00B04374" w:rsidP="00E910AF">
            <w:pPr>
              <w:ind w:left="180"/>
              <w:jc w:val="center"/>
              <w:rPr>
                <w:rFonts w:ascii="Times New Roman" w:hAnsi="Times New Roman" w:cs="Times New Roman"/>
                <w:sz w:val="28"/>
                <w:szCs w:val="28"/>
              </w:rPr>
            </w:pPr>
            <w:r w:rsidRPr="00E910AF">
              <w:rPr>
                <w:rFonts w:ascii="Times New Roman" w:hAnsi="Times New Roman" w:cs="Times New Roman"/>
                <w:sz w:val="28"/>
                <w:szCs w:val="28"/>
              </w:rPr>
              <w:t>35-59</w:t>
            </w:r>
          </w:p>
        </w:tc>
        <w:tc>
          <w:tcPr>
            <w:tcW w:w="6699" w:type="dxa"/>
            <w:vAlign w:val="center"/>
          </w:tcPr>
          <w:p w:rsidR="00B04374" w:rsidRPr="00E910AF" w:rsidRDefault="00B04374" w:rsidP="00E910AF">
            <w:pPr>
              <w:jc w:val="center"/>
              <w:rPr>
                <w:rFonts w:ascii="Times New Roman" w:hAnsi="Times New Roman" w:cs="Times New Roman"/>
                <w:sz w:val="28"/>
                <w:szCs w:val="28"/>
              </w:rPr>
            </w:pPr>
            <w:r w:rsidRPr="00E910AF">
              <w:rPr>
                <w:rFonts w:ascii="Times New Roman" w:hAnsi="Times New Roman" w:cs="Times New Roman"/>
                <w:sz w:val="28"/>
                <w:szCs w:val="28"/>
              </w:rPr>
              <w:t>незадовільно з можливістю повторного складання</w:t>
            </w:r>
          </w:p>
        </w:tc>
      </w:tr>
      <w:tr w:rsidR="00B04374" w:rsidRPr="00E910AF" w:rsidTr="007E4BF3">
        <w:trPr>
          <w:trHeight w:val="708"/>
        </w:trPr>
        <w:tc>
          <w:tcPr>
            <w:tcW w:w="2807" w:type="dxa"/>
            <w:vAlign w:val="center"/>
          </w:tcPr>
          <w:p w:rsidR="00B04374" w:rsidRPr="00E910AF" w:rsidRDefault="00B04374" w:rsidP="00E910AF">
            <w:pPr>
              <w:ind w:left="180"/>
              <w:jc w:val="center"/>
              <w:rPr>
                <w:rFonts w:ascii="Times New Roman" w:hAnsi="Times New Roman" w:cs="Times New Roman"/>
                <w:sz w:val="28"/>
                <w:szCs w:val="28"/>
              </w:rPr>
            </w:pPr>
            <w:r w:rsidRPr="00E910AF">
              <w:rPr>
                <w:rFonts w:ascii="Times New Roman" w:hAnsi="Times New Roman" w:cs="Times New Roman"/>
                <w:sz w:val="28"/>
                <w:szCs w:val="28"/>
              </w:rPr>
              <w:t>1-34</w:t>
            </w:r>
          </w:p>
        </w:tc>
        <w:tc>
          <w:tcPr>
            <w:tcW w:w="6699" w:type="dxa"/>
            <w:vAlign w:val="center"/>
          </w:tcPr>
          <w:p w:rsidR="00B04374" w:rsidRPr="00E910AF" w:rsidRDefault="00B04374" w:rsidP="00E910AF">
            <w:pPr>
              <w:jc w:val="center"/>
              <w:rPr>
                <w:rFonts w:ascii="Times New Roman" w:hAnsi="Times New Roman" w:cs="Times New Roman"/>
                <w:sz w:val="28"/>
                <w:szCs w:val="28"/>
              </w:rPr>
            </w:pPr>
            <w:r w:rsidRPr="00E910AF">
              <w:rPr>
                <w:rFonts w:ascii="Times New Roman" w:hAnsi="Times New Roman" w:cs="Times New Roman"/>
                <w:sz w:val="28"/>
                <w:szCs w:val="28"/>
              </w:rPr>
              <w:t>незадовільно з обов’язковим повторним вивченням дисципліни</w:t>
            </w:r>
          </w:p>
        </w:tc>
      </w:tr>
    </w:tbl>
    <w:p w:rsidR="00B04374" w:rsidRDefault="00B04374" w:rsidP="00E910AF">
      <w:pPr>
        <w:shd w:val="clear" w:color="auto" w:fill="FFFFFF"/>
        <w:rPr>
          <w:b/>
          <w:sz w:val="28"/>
          <w:szCs w:val="28"/>
        </w:rPr>
      </w:pPr>
    </w:p>
    <w:p w:rsidR="005524EE" w:rsidRPr="00486D75" w:rsidRDefault="005524EE" w:rsidP="00E910AF">
      <w:pPr>
        <w:shd w:val="clear" w:color="auto" w:fill="FFFFFF"/>
        <w:rPr>
          <w:b/>
          <w:sz w:val="28"/>
          <w:szCs w:val="28"/>
        </w:rPr>
      </w:pPr>
    </w:p>
    <w:p w:rsidR="00B04374" w:rsidRPr="00E910AF" w:rsidRDefault="00B04374" w:rsidP="00E910AF">
      <w:pPr>
        <w:shd w:val="clear" w:color="auto" w:fill="FFFFFF"/>
        <w:spacing w:line="360" w:lineRule="auto"/>
        <w:jc w:val="center"/>
        <w:rPr>
          <w:rFonts w:ascii="Times New Roman" w:hAnsi="Times New Roman" w:cs="Times New Roman"/>
          <w:b/>
          <w:bCs/>
          <w:spacing w:val="-6"/>
          <w:sz w:val="28"/>
          <w:szCs w:val="28"/>
        </w:rPr>
      </w:pPr>
      <w:r w:rsidRPr="00E910AF">
        <w:rPr>
          <w:rFonts w:ascii="Times New Roman" w:hAnsi="Times New Roman" w:cs="Times New Roman"/>
          <w:b/>
          <w:sz w:val="28"/>
          <w:szCs w:val="28"/>
        </w:rPr>
        <w:lastRenderedPageBreak/>
        <w:t>Рекомендована література</w:t>
      </w:r>
    </w:p>
    <w:p w:rsidR="00B04374" w:rsidRPr="00E910AF" w:rsidRDefault="00B04374" w:rsidP="00E910AF">
      <w:pPr>
        <w:shd w:val="clear" w:color="auto" w:fill="FFFFFF"/>
        <w:spacing w:line="360" w:lineRule="auto"/>
        <w:jc w:val="center"/>
        <w:rPr>
          <w:rFonts w:ascii="Times New Roman" w:hAnsi="Times New Roman" w:cs="Times New Roman"/>
          <w:b/>
          <w:bCs/>
          <w:spacing w:val="-6"/>
          <w:sz w:val="28"/>
          <w:szCs w:val="28"/>
        </w:rPr>
      </w:pPr>
      <w:r w:rsidRPr="00E910AF">
        <w:rPr>
          <w:rFonts w:ascii="Times New Roman" w:hAnsi="Times New Roman" w:cs="Times New Roman"/>
          <w:b/>
          <w:bCs/>
          <w:spacing w:val="-6"/>
          <w:sz w:val="28"/>
          <w:szCs w:val="28"/>
        </w:rPr>
        <w:t>Базова</w:t>
      </w:r>
    </w:p>
    <w:p w:rsidR="00B04374" w:rsidRPr="00E910AF" w:rsidRDefault="00B04374" w:rsidP="00E910AF">
      <w:pPr>
        <w:numPr>
          <w:ilvl w:val="0"/>
          <w:numId w:val="18"/>
        </w:numPr>
        <w:shd w:val="clear" w:color="auto" w:fill="FFFFFF"/>
        <w:tabs>
          <w:tab w:val="num" w:pos="360"/>
        </w:tabs>
        <w:autoSpaceDE w:val="0"/>
        <w:autoSpaceDN w:val="0"/>
        <w:adjustRightInd w:val="0"/>
        <w:spacing w:line="360" w:lineRule="auto"/>
        <w:ind w:left="360"/>
        <w:jc w:val="both"/>
        <w:rPr>
          <w:rFonts w:ascii="Times New Roman" w:hAnsi="Times New Roman" w:cs="Times New Roman"/>
          <w:sz w:val="28"/>
          <w:szCs w:val="28"/>
        </w:rPr>
      </w:pPr>
      <w:proofErr w:type="spellStart"/>
      <w:r w:rsidRPr="00E910AF">
        <w:rPr>
          <w:rFonts w:ascii="Times New Roman" w:hAnsi="Times New Roman" w:cs="Times New Roman"/>
          <w:sz w:val="28"/>
          <w:szCs w:val="28"/>
        </w:rPr>
        <w:t>Рутинський</w:t>
      </w:r>
      <w:proofErr w:type="spellEnd"/>
      <w:r w:rsidRPr="00E910AF">
        <w:rPr>
          <w:rFonts w:ascii="Times New Roman" w:hAnsi="Times New Roman" w:cs="Times New Roman"/>
          <w:sz w:val="28"/>
          <w:szCs w:val="28"/>
        </w:rPr>
        <w:t xml:space="preserve">  М.Й., Стецюк О.В. Музеєзнавство: </w:t>
      </w:r>
      <w:proofErr w:type="spellStart"/>
      <w:r w:rsidRPr="00E910AF">
        <w:rPr>
          <w:rFonts w:ascii="Times New Roman" w:hAnsi="Times New Roman" w:cs="Times New Roman"/>
          <w:sz w:val="28"/>
          <w:szCs w:val="28"/>
        </w:rPr>
        <w:t>Навч</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посіб</w:t>
      </w:r>
      <w:proofErr w:type="spellEnd"/>
      <w:r w:rsidRPr="00E910AF">
        <w:rPr>
          <w:rFonts w:ascii="Times New Roman" w:hAnsi="Times New Roman" w:cs="Times New Roman"/>
          <w:sz w:val="28"/>
          <w:szCs w:val="28"/>
        </w:rPr>
        <w:t>. – К.: Знання, 2008. – 428 с.</w:t>
      </w:r>
    </w:p>
    <w:p w:rsidR="00B04374" w:rsidRPr="00E910AF" w:rsidRDefault="00B04374" w:rsidP="00E910AF">
      <w:pPr>
        <w:numPr>
          <w:ilvl w:val="0"/>
          <w:numId w:val="18"/>
        </w:numPr>
        <w:shd w:val="clear" w:color="auto" w:fill="FFFFFF"/>
        <w:tabs>
          <w:tab w:val="num" w:pos="360"/>
        </w:tabs>
        <w:autoSpaceDE w:val="0"/>
        <w:autoSpaceDN w:val="0"/>
        <w:adjustRightInd w:val="0"/>
        <w:spacing w:line="360" w:lineRule="auto"/>
        <w:ind w:left="360"/>
        <w:jc w:val="both"/>
        <w:rPr>
          <w:rFonts w:ascii="Times New Roman" w:hAnsi="Times New Roman" w:cs="Times New Roman"/>
          <w:sz w:val="28"/>
          <w:szCs w:val="28"/>
        </w:rPr>
      </w:pPr>
      <w:proofErr w:type="spellStart"/>
      <w:r w:rsidRPr="00E910AF">
        <w:rPr>
          <w:rFonts w:ascii="Times New Roman" w:hAnsi="Times New Roman" w:cs="Times New Roman"/>
          <w:sz w:val="28"/>
          <w:szCs w:val="28"/>
        </w:rPr>
        <w:t>Салата</w:t>
      </w:r>
      <w:proofErr w:type="spellEnd"/>
      <w:r w:rsidRPr="00E910AF">
        <w:rPr>
          <w:rFonts w:ascii="Times New Roman" w:hAnsi="Times New Roman" w:cs="Times New Roman"/>
          <w:sz w:val="28"/>
          <w:szCs w:val="28"/>
        </w:rPr>
        <w:t xml:space="preserve"> О.О. Основи музеєзнавства: навчально-методичний посібник / О.О. </w:t>
      </w:r>
      <w:proofErr w:type="spellStart"/>
      <w:r w:rsidRPr="00E910AF">
        <w:rPr>
          <w:rFonts w:ascii="Times New Roman" w:hAnsi="Times New Roman" w:cs="Times New Roman"/>
          <w:sz w:val="28"/>
          <w:szCs w:val="28"/>
        </w:rPr>
        <w:t>Салата</w:t>
      </w:r>
      <w:proofErr w:type="spellEnd"/>
      <w:r w:rsidRPr="00E910AF">
        <w:rPr>
          <w:rFonts w:ascii="Times New Roman" w:hAnsi="Times New Roman" w:cs="Times New Roman"/>
          <w:sz w:val="28"/>
          <w:szCs w:val="28"/>
        </w:rPr>
        <w:t>. – Вінниця: ТОВ «</w:t>
      </w:r>
      <w:proofErr w:type="spellStart"/>
      <w:r w:rsidRPr="00E910AF">
        <w:rPr>
          <w:rFonts w:ascii="Times New Roman" w:hAnsi="Times New Roman" w:cs="Times New Roman"/>
          <w:sz w:val="28"/>
          <w:szCs w:val="28"/>
        </w:rPr>
        <w:t>Нілан</w:t>
      </w:r>
      <w:proofErr w:type="spellEnd"/>
      <w:r w:rsidRPr="00E910AF">
        <w:rPr>
          <w:rFonts w:ascii="Times New Roman" w:hAnsi="Times New Roman" w:cs="Times New Roman"/>
          <w:sz w:val="28"/>
          <w:szCs w:val="28"/>
        </w:rPr>
        <w:t>-ЛТД», 2015. – 164 с.</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Скус О.В. Основи історичного музеєзнавства. – Умань: ПП Жовтий, 2011. – 96с.</w:t>
      </w:r>
    </w:p>
    <w:p w:rsidR="00B04374" w:rsidRPr="00E910AF" w:rsidRDefault="00B04374" w:rsidP="00E910AF">
      <w:pPr>
        <w:numPr>
          <w:ilvl w:val="0"/>
          <w:numId w:val="18"/>
        </w:numPr>
        <w:shd w:val="clear" w:color="auto" w:fill="FFFFFF"/>
        <w:tabs>
          <w:tab w:val="num" w:pos="360"/>
        </w:tabs>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 xml:space="preserve">Хрестоматія з архівознавства: </w:t>
      </w:r>
      <w:proofErr w:type="spellStart"/>
      <w:r w:rsidRPr="00E910AF">
        <w:rPr>
          <w:rFonts w:ascii="Times New Roman" w:hAnsi="Times New Roman" w:cs="Times New Roman"/>
          <w:sz w:val="28"/>
          <w:szCs w:val="28"/>
        </w:rPr>
        <w:t>Навч</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посіб</w:t>
      </w:r>
      <w:proofErr w:type="spellEnd"/>
      <w:r w:rsidRPr="00E910AF">
        <w:rPr>
          <w:rFonts w:ascii="Times New Roman" w:hAnsi="Times New Roman" w:cs="Times New Roman"/>
          <w:sz w:val="28"/>
          <w:szCs w:val="28"/>
        </w:rPr>
        <w:t xml:space="preserve">. для </w:t>
      </w:r>
      <w:proofErr w:type="spellStart"/>
      <w:r w:rsidRPr="00E910AF">
        <w:rPr>
          <w:rFonts w:ascii="Times New Roman" w:hAnsi="Times New Roman" w:cs="Times New Roman"/>
          <w:sz w:val="28"/>
          <w:szCs w:val="28"/>
        </w:rPr>
        <w:t>студ</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іст</w:t>
      </w:r>
      <w:proofErr w:type="spellEnd"/>
      <w:r w:rsidRPr="00E910AF">
        <w:rPr>
          <w:rFonts w:ascii="Times New Roman" w:hAnsi="Times New Roman" w:cs="Times New Roman"/>
          <w:sz w:val="28"/>
          <w:szCs w:val="28"/>
        </w:rPr>
        <w:t xml:space="preserve">. спец. </w:t>
      </w:r>
      <w:proofErr w:type="spellStart"/>
      <w:r w:rsidRPr="00E910AF">
        <w:rPr>
          <w:rFonts w:ascii="Times New Roman" w:hAnsi="Times New Roman" w:cs="Times New Roman"/>
          <w:sz w:val="28"/>
          <w:szCs w:val="28"/>
        </w:rPr>
        <w:t>вищ</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навч</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закл</w:t>
      </w:r>
      <w:proofErr w:type="spellEnd"/>
      <w:r w:rsidRPr="00E910AF">
        <w:rPr>
          <w:rFonts w:ascii="Times New Roman" w:hAnsi="Times New Roman" w:cs="Times New Roman"/>
          <w:sz w:val="28"/>
          <w:szCs w:val="28"/>
        </w:rPr>
        <w:t>. /</w:t>
      </w:r>
      <w:proofErr w:type="spellStart"/>
      <w:r w:rsidRPr="00E910AF">
        <w:rPr>
          <w:rFonts w:ascii="Times New Roman" w:hAnsi="Times New Roman" w:cs="Times New Roman"/>
          <w:sz w:val="28"/>
          <w:szCs w:val="28"/>
        </w:rPr>
        <w:t>Упоряд</w:t>
      </w:r>
      <w:proofErr w:type="spellEnd"/>
      <w:r w:rsidRPr="00E910AF">
        <w:rPr>
          <w:rFonts w:ascii="Times New Roman" w:hAnsi="Times New Roman" w:cs="Times New Roman"/>
          <w:sz w:val="28"/>
          <w:szCs w:val="28"/>
        </w:rPr>
        <w:t xml:space="preserve">.: Г.В. </w:t>
      </w:r>
      <w:proofErr w:type="spellStart"/>
      <w:r w:rsidRPr="00E910AF">
        <w:rPr>
          <w:rFonts w:ascii="Times New Roman" w:hAnsi="Times New Roman" w:cs="Times New Roman"/>
          <w:sz w:val="28"/>
          <w:szCs w:val="28"/>
        </w:rPr>
        <w:t>Боряк</w:t>
      </w:r>
      <w:proofErr w:type="spellEnd"/>
      <w:r w:rsidRPr="00E910AF">
        <w:rPr>
          <w:rFonts w:ascii="Times New Roman" w:hAnsi="Times New Roman" w:cs="Times New Roman"/>
          <w:sz w:val="28"/>
          <w:szCs w:val="28"/>
        </w:rPr>
        <w:t xml:space="preserve"> та ін. – К.: Вид. дім «КМ Академія», 2003. – 408 с.</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Шевченко С.І. Етнографічне музеєзнавство: Конспект лекцій. – Кіровоград, 2002.</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 xml:space="preserve">Якубовський В.І. Музеєзнавство. Підручник. – Кам’янець-Подільський: ПП </w:t>
      </w:r>
      <w:proofErr w:type="spellStart"/>
      <w:r w:rsidRPr="00E910AF">
        <w:rPr>
          <w:rFonts w:ascii="Times New Roman" w:hAnsi="Times New Roman" w:cs="Times New Roman"/>
          <w:sz w:val="28"/>
          <w:szCs w:val="28"/>
        </w:rPr>
        <w:t>Мошак</w:t>
      </w:r>
      <w:proofErr w:type="spellEnd"/>
      <w:r w:rsidRPr="00E910AF">
        <w:rPr>
          <w:rFonts w:ascii="Times New Roman" w:hAnsi="Times New Roman" w:cs="Times New Roman"/>
          <w:sz w:val="28"/>
          <w:szCs w:val="28"/>
        </w:rPr>
        <w:t xml:space="preserve"> М.І., 2010. – 352 с.</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proofErr w:type="spellStart"/>
      <w:r w:rsidRPr="00E910AF">
        <w:rPr>
          <w:rFonts w:ascii="Times New Roman" w:hAnsi="Times New Roman" w:cs="Times New Roman"/>
          <w:sz w:val="28"/>
          <w:szCs w:val="28"/>
        </w:rPr>
        <w:t>Архівістика</w:t>
      </w:r>
      <w:proofErr w:type="spellEnd"/>
      <w:r w:rsidRPr="00E910AF">
        <w:rPr>
          <w:rFonts w:ascii="Times New Roman" w:hAnsi="Times New Roman" w:cs="Times New Roman"/>
          <w:sz w:val="28"/>
          <w:szCs w:val="28"/>
        </w:rPr>
        <w:t xml:space="preserve">: Термінолог. словник / ГАУ при КМ України. УДНДІАСД; </w:t>
      </w:r>
      <w:proofErr w:type="spellStart"/>
      <w:r w:rsidRPr="00E910AF">
        <w:rPr>
          <w:rFonts w:ascii="Times New Roman" w:hAnsi="Times New Roman" w:cs="Times New Roman"/>
          <w:sz w:val="28"/>
          <w:szCs w:val="28"/>
        </w:rPr>
        <w:t>Авт</w:t>
      </w:r>
      <w:proofErr w:type="spellEnd"/>
      <w:r w:rsidRPr="00E910AF">
        <w:rPr>
          <w:rFonts w:ascii="Times New Roman" w:hAnsi="Times New Roman" w:cs="Times New Roman"/>
          <w:sz w:val="28"/>
          <w:szCs w:val="28"/>
        </w:rPr>
        <w:t>.-</w:t>
      </w:r>
      <w:proofErr w:type="spellStart"/>
      <w:r w:rsidRPr="00E910AF">
        <w:rPr>
          <w:rFonts w:ascii="Times New Roman" w:hAnsi="Times New Roman" w:cs="Times New Roman"/>
          <w:sz w:val="28"/>
          <w:szCs w:val="28"/>
        </w:rPr>
        <w:t>упоряд</w:t>
      </w:r>
      <w:proofErr w:type="spellEnd"/>
      <w:r w:rsidRPr="00E910AF">
        <w:rPr>
          <w:rFonts w:ascii="Times New Roman" w:hAnsi="Times New Roman" w:cs="Times New Roman"/>
          <w:sz w:val="28"/>
          <w:szCs w:val="28"/>
        </w:rPr>
        <w:t xml:space="preserve">.: К.Є. </w:t>
      </w:r>
      <w:proofErr w:type="spellStart"/>
      <w:r w:rsidRPr="00E910AF">
        <w:rPr>
          <w:rFonts w:ascii="Times New Roman" w:hAnsi="Times New Roman" w:cs="Times New Roman"/>
          <w:sz w:val="28"/>
          <w:szCs w:val="28"/>
        </w:rPr>
        <w:t>Новохатський</w:t>
      </w:r>
      <w:proofErr w:type="spellEnd"/>
      <w:r w:rsidRPr="00E910AF">
        <w:rPr>
          <w:rFonts w:ascii="Times New Roman" w:hAnsi="Times New Roman" w:cs="Times New Roman"/>
          <w:sz w:val="28"/>
          <w:szCs w:val="28"/>
        </w:rPr>
        <w:t xml:space="preserve"> та ін. – К., 1998. – 106с. </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 xml:space="preserve">Архівознавство: Підручник для студентів </w:t>
      </w:r>
      <w:proofErr w:type="spellStart"/>
      <w:r w:rsidRPr="00E910AF">
        <w:rPr>
          <w:rFonts w:ascii="Times New Roman" w:hAnsi="Times New Roman" w:cs="Times New Roman"/>
          <w:sz w:val="28"/>
          <w:szCs w:val="28"/>
        </w:rPr>
        <w:t>іст</w:t>
      </w:r>
      <w:proofErr w:type="spellEnd"/>
      <w:r w:rsidRPr="00E910AF">
        <w:rPr>
          <w:rFonts w:ascii="Times New Roman" w:hAnsi="Times New Roman" w:cs="Times New Roman"/>
          <w:sz w:val="28"/>
          <w:szCs w:val="28"/>
        </w:rPr>
        <w:t>. ф-</w:t>
      </w:r>
      <w:proofErr w:type="spellStart"/>
      <w:r w:rsidRPr="00E910AF">
        <w:rPr>
          <w:rFonts w:ascii="Times New Roman" w:hAnsi="Times New Roman" w:cs="Times New Roman"/>
          <w:sz w:val="28"/>
          <w:szCs w:val="28"/>
        </w:rPr>
        <w:t>тів</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вищ</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навч</w:t>
      </w:r>
      <w:proofErr w:type="spellEnd"/>
      <w:r w:rsidRPr="00E910AF">
        <w:rPr>
          <w:rFonts w:ascii="Times New Roman" w:hAnsi="Times New Roman" w:cs="Times New Roman"/>
          <w:sz w:val="28"/>
          <w:szCs w:val="28"/>
        </w:rPr>
        <w:t xml:space="preserve">. закладів України / За </w:t>
      </w:r>
      <w:proofErr w:type="spellStart"/>
      <w:r w:rsidRPr="00E910AF">
        <w:rPr>
          <w:rFonts w:ascii="Times New Roman" w:hAnsi="Times New Roman" w:cs="Times New Roman"/>
          <w:sz w:val="28"/>
          <w:szCs w:val="28"/>
        </w:rPr>
        <w:t>заг</w:t>
      </w:r>
      <w:proofErr w:type="spellEnd"/>
      <w:r w:rsidRPr="00E910AF">
        <w:rPr>
          <w:rFonts w:ascii="Times New Roman" w:hAnsi="Times New Roman" w:cs="Times New Roman"/>
          <w:sz w:val="28"/>
          <w:szCs w:val="28"/>
        </w:rPr>
        <w:t xml:space="preserve">. ред. </w:t>
      </w:r>
      <w:proofErr w:type="spellStart"/>
      <w:r w:rsidRPr="00E910AF">
        <w:rPr>
          <w:rFonts w:ascii="Times New Roman" w:hAnsi="Times New Roman" w:cs="Times New Roman"/>
          <w:sz w:val="28"/>
          <w:szCs w:val="28"/>
        </w:rPr>
        <w:t>Я.С.Калакури</w:t>
      </w:r>
      <w:proofErr w:type="spellEnd"/>
      <w:r w:rsidRPr="00E910AF">
        <w:rPr>
          <w:rFonts w:ascii="Times New Roman" w:hAnsi="Times New Roman" w:cs="Times New Roman"/>
          <w:sz w:val="28"/>
          <w:szCs w:val="28"/>
        </w:rPr>
        <w:t xml:space="preserve"> та </w:t>
      </w:r>
      <w:proofErr w:type="spellStart"/>
      <w:r w:rsidRPr="00E910AF">
        <w:rPr>
          <w:rFonts w:ascii="Times New Roman" w:hAnsi="Times New Roman" w:cs="Times New Roman"/>
          <w:sz w:val="28"/>
          <w:szCs w:val="28"/>
        </w:rPr>
        <w:t>І.Б.Матяш</w:t>
      </w:r>
      <w:proofErr w:type="spellEnd"/>
      <w:r w:rsidRPr="00E910AF">
        <w:rPr>
          <w:rFonts w:ascii="Times New Roman" w:hAnsi="Times New Roman" w:cs="Times New Roman"/>
          <w:sz w:val="28"/>
          <w:szCs w:val="28"/>
        </w:rPr>
        <w:t xml:space="preserve">. – К.: </w:t>
      </w:r>
      <w:proofErr w:type="spellStart"/>
      <w:r w:rsidRPr="00E910AF">
        <w:rPr>
          <w:rFonts w:ascii="Times New Roman" w:hAnsi="Times New Roman" w:cs="Times New Roman"/>
          <w:sz w:val="28"/>
          <w:szCs w:val="28"/>
        </w:rPr>
        <w:t>Видавн</w:t>
      </w:r>
      <w:proofErr w:type="spellEnd"/>
      <w:r w:rsidRPr="00E910AF">
        <w:rPr>
          <w:rFonts w:ascii="Times New Roman" w:hAnsi="Times New Roman" w:cs="Times New Roman"/>
          <w:sz w:val="28"/>
          <w:szCs w:val="28"/>
        </w:rPr>
        <w:t>. дім «КМ Академія», 2002. – 356с.</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 xml:space="preserve">Заремба С.З. Українське </w:t>
      </w:r>
      <w:proofErr w:type="spellStart"/>
      <w:r w:rsidRPr="00E910AF">
        <w:rPr>
          <w:rFonts w:ascii="Times New Roman" w:hAnsi="Times New Roman" w:cs="Times New Roman"/>
          <w:sz w:val="28"/>
          <w:szCs w:val="28"/>
        </w:rPr>
        <w:t>пам‘яткознавство</w:t>
      </w:r>
      <w:proofErr w:type="spellEnd"/>
      <w:r w:rsidRPr="00E910AF">
        <w:rPr>
          <w:rFonts w:ascii="Times New Roman" w:hAnsi="Times New Roman" w:cs="Times New Roman"/>
          <w:sz w:val="28"/>
          <w:szCs w:val="28"/>
        </w:rPr>
        <w:t xml:space="preserve">: історія, теорія, сучасність /НАН України; Центр </w:t>
      </w:r>
      <w:proofErr w:type="spellStart"/>
      <w:r w:rsidRPr="00E910AF">
        <w:rPr>
          <w:rFonts w:ascii="Times New Roman" w:hAnsi="Times New Roman" w:cs="Times New Roman"/>
          <w:sz w:val="28"/>
          <w:szCs w:val="28"/>
        </w:rPr>
        <w:t>пам‘яткознавства</w:t>
      </w:r>
      <w:proofErr w:type="spellEnd"/>
      <w:r w:rsidRPr="00E910AF">
        <w:rPr>
          <w:rFonts w:ascii="Times New Roman" w:hAnsi="Times New Roman" w:cs="Times New Roman"/>
          <w:sz w:val="28"/>
          <w:szCs w:val="28"/>
        </w:rPr>
        <w:t>. – К., 1995. – С.369-419.</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Климова К. Документи Національного архівного фонду в музеях України: принципи класифікації та обліку //Студії з архівної справи та документознавства. – К., 1996. – Т.1. – С.13-20.</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 xml:space="preserve">Матяш І.Б. Особа в українській </w:t>
      </w:r>
      <w:proofErr w:type="spellStart"/>
      <w:r w:rsidRPr="00E910AF">
        <w:rPr>
          <w:rFonts w:ascii="Times New Roman" w:hAnsi="Times New Roman" w:cs="Times New Roman"/>
          <w:sz w:val="28"/>
          <w:szCs w:val="28"/>
        </w:rPr>
        <w:t>архівістиці</w:t>
      </w:r>
      <w:proofErr w:type="spellEnd"/>
      <w:r w:rsidRPr="00E910AF">
        <w:rPr>
          <w:rFonts w:ascii="Times New Roman" w:hAnsi="Times New Roman" w:cs="Times New Roman"/>
          <w:sz w:val="28"/>
          <w:szCs w:val="28"/>
        </w:rPr>
        <w:t>. – К., 2001. – 228с.</w:t>
      </w:r>
    </w:p>
    <w:p w:rsidR="00B04374" w:rsidRPr="00E910AF" w:rsidRDefault="00B04374" w:rsidP="00E910AF">
      <w:pPr>
        <w:numPr>
          <w:ilvl w:val="0"/>
          <w:numId w:val="18"/>
        </w:numPr>
        <w:shd w:val="clear" w:color="auto" w:fill="FFFFFF"/>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Мезенцева Г.Г. Музеєзнавство / На матеріалах музеїв Української РСР. Курс лекцій. – К.: Вища шк., 1980.</w:t>
      </w:r>
      <w:r w:rsidRPr="00E910AF">
        <w:rPr>
          <w:rFonts w:ascii="Times New Roman" w:hAnsi="Times New Roman" w:cs="Times New Roman"/>
          <w:sz w:val="28"/>
          <w:szCs w:val="28"/>
          <w:lang w:val="ru-RU"/>
        </w:rPr>
        <w:t xml:space="preserve"> – 120с.</w:t>
      </w:r>
    </w:p>
    <w:p w:rsidR="00B04374" w:rsidRPr="00E910AF" w:rsidRDefault="00B04374" w:rsidP="00E910AF">
      <w:pPr>
        <w:numPr>
          <w:ilvl w:val="0"/>
          <w:numId w:val="18"/>
        </w:numPr>
        <w:shd w:val="clear" w:color="auto" w:fill="FFFFFF"/>
        <w:tabs>
          <w:tab w:val="num" w:pos="360"/>
        </w:tabs>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lang w:val="ru-RU"/>
        </w:rPr>
        <w:t xml:space="preserve">Музееведение. Музеи исторического профиля: Учебное пособие для вузов по спец. «История» / Под ред. Г.К. Левыкина, </w:t>
      </w:r>
      <w:proofErr w:type="spellStart"/>
      <w:r w:rsidRPr="00E910AF">
        <w:rPr>
          <w:rFonts w:ascii="Times New Roman" w:hAnsi="Times New Roman" w:cs="Times New Roman"/>
          <w:sz w:val="28"/>
          <w:szCs w:val="28"/>
          <w:lang w:val="ru-RU"/>
        </w:rPr>
        <w:t>В.Хербста</w:t>
      </w:r>
      <w:proofErr w:type="spellEnd"/>
      <w:r w:rsidRPr="00E910AF">
        <w:rPr>
          <w:rFonts w:ascii="Times New Roman" w:hAnsi="Times New Roman" w:cs="Times New Roman"/>
          <w:sz w:val="28"/>
          <w:szCs w:val="28"/>
          <w:lang w:val="ru-RU"/>
        </w:rPr>
        <w:t xml:space="preserve">. – М.: </w:t>
      </w:r>
      <w:proofErr w:type="spellStart"/>
      <w:r w:rsidRPr="00E910AF">
        <w:rPr>
          <w:rFonts w:ascii="Times New Roman" w:hAnsi="Times New Roman" w:cs="Times New Roman"/>
          <w:sz w:val="28"/>
          <w:szCs w:val="28"/>
          <w:lang w:val="ru-RU"/>
        </w:rPr>
        <w:t>Высш.шк</w:t>
      </w:r>
      <w:proofErr w:type="spellEnd"/>
      <w:r w:rsidRPr="00E910AF">
        <w:rPr>
          <w:rFonts w:ascii="Times New Roman" w:hAnsi="Times New Roman" w:cs="Times New Roman"/>
          <w:sz w:val="28"/>
          <w:szCs w:val="28"/>
          <w:lang w:val="ru-RU"/>
        </w:rPr>
        <w:t>.: 1988. – 431с.</w:t>
      </w:r>
    </w:p>
    <w:p w:rsidR="00B04374" w:rsidRPr="00E910AF" w:rsidRDefault="00B04374" w:rsidP="00E910AF">
      <w:pPr>
        <w:numPr>
          <w:ilvl w:val="0"/>
          <w:numId w:val="18"/>
        </w:numPr>
        <w:shd w:val="clear" w:color="auto" w:fill="FFFFFF"/>
        <w:tabs>
          <w:tab w:val="num" w:pos="360"/>
        </w:tabs>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 xml:space="preserve">Нариси історії архівної справи в Україні / За </w:t>
      </w:r>
      <w:proofErr w:type="spellStart"/>
      <w:r w:rsidRPr="00E910AF">
        <w:rPr>
          <w:rFonts w:ascii="Times New Roman" w:hAnsi="Times New Roman" w:cs="Times New Roman"/>
          <w:sz w:val="28"/>
          <w:szCs w:val="28"/>
        </w:rPr>
        <w:t>заг</w:t>
      </w:r>
      <w:proofErr w:type="spellEnd"/>
      <w:r w:rsidRPr="00E910AF">
        <w:rPr>
          <w:rFonts w:ascii="Times New Roman" w:hAnsi="Times New Roman" w:cs="Times New Roman"/>
          <w:sz w:val="28"/>
          <w:szCs w:val="28"/>
        </w:rPr>
        <w:t xml:space="preserve">. ред. І. Б. Матяш та К. І. </w:t>
      </w:r>
      <w:r w:rsidRPr="00E910AF">
        <w:rPr>
          <w:rFonts w:ascii="Times New Roman" w:hAnsi="Times New Roman" w:cs="Times New Roman"/>
          <w:sz w:val="28"/>
          <w:szCs w:val="28"/>
        </w:rPr>
        <w:lastRenderedPageBreak/>
        <w:t xml:space="preserve">Климової. – К.: </w:t>
      </w:r>
      <w:proofErr w:type="spellStart"/>
      <w:r w:rsidRPr="00E910AF">
        <w:rPr>
          <w:rFonts w:ascii="Times New Roman" w:hAnsi="Times New Roman" w:cs="Times New Roman"/>
          <w:sz w:val="28"/>
          <w:szCs w:val="28"/>
        </w:rPr>
        <w:t>Видавн</w:t>
      </w:r>
      <w:proofErr w:type="spellEnd"/>
      <w:r w:rsidRPr="00E910AF">
        <w:rPr>
          <w:rFonts w:ascii="Times New Roman" w:hAnsi="Times New Roman" w:cs="Times New Roman"/>
          <w:sz w:val="28"/>
          <w:szCs w:val="28"/>
        </w:rPr>
        <w:t>. дім «</w:t>
      </w:r>
      <w:r w:rsidRPr="00E910AF">
        <w:rPr>
          <w:rFonts w:ascii="Times New Roman" w:hAnsi="Times New Roman" w:cs="Times New Roman"/>
          <w:sz w:val="28"/>
          <w:szCs w:val="28"/>
          <w:lang w:val="en-US"/>
        </w:rPr>
        <w:t>KM</w:t>
      </w:r>
      <w:r w:rsidRPr="00E910AF">
        <w:rPr>
          <w:rFonts w:ascii="Times New Roman" w:hAnsi="Times New Roman" w:cs="Times New Roman"/>
          <w:sz w:val="28"/>
          <w:szCs w:val="28"/>
        </w:rPr>
        <w:t xml:space="preserve"> Академія», 2002. – 612 с.</w:t>
      </w:r>
    </w:p>
    <w:p w:rsidR="00B04374" w:rsidRPr="00E910AF" w:rsidRDefault="00B04374" w:rsidP="00E910AF">
      <w:pPr>
        <w:numPr>
          <w:ilvl w:val="0"/>
          <w:numId w:val="18"/>
        </w:numPr>
        <w:shd w:val="clear" w:color="auto" w:fill="FFFFFF"/>
        <w:tabs>
          <w:tab w:val="num" w:pos="360"/>
        </w:tabs>
        <w:autoSpaceDE w:val="0"/>
        <w:autoSpaceDN w:val="0"/>
        <w:adjustRightInd w:val="0"/>
        <w:spacing w:line="360" w:lineRule="auto"/>
        <w:ind w:left="360"/>
        <w:jc w:val="both"/>
        <w:rPr>
          <w:rFonts w:ascii="Times New Roman" w:hAnsi="Times New Roman" w:cs="Times New Roman"/>
          <w:sz w:val="28"/>
          <w:szCs w:val="28"/>
        </w:rPr>
      </w:pPr>
      <w:r w:rsidRPr="00E910AF">
        <w:rPr>
          <w:rFonts w:ascii="Times New Roman" w:hAnsi="Times New Roman" w:cs="Times New Roman"/>
          <w:sz w:val="28"/>
          <w:szCs w:val="28"/>
        </w:rPr>
        <w:t>Про музеї та музейну справу: Закон України від 29 червня 1995 р. //Відомості ВР України. – 1995. - №25 – Ст.191.</w:t>
      </w:r>
    </w:p>
    <w:p w:rsidR="00B04374" w:rsidRPr="00E910AF" w:rsidRDefault="00B04374" w:rsidP="00E910AF">
      <w:pPr>
        <w:shd w:val="clear" w:color="auto" w:fill="FFFFFF"/>
        <w:spacing w:line="360" w:lineRule="auto"/>
        <w:jc w:val="center"/>
        <w:rPr>
          <w:rFonts w:ascii="Times New Roman" w:hAnsi="Times New Roman" w:cs="Times New Roman"/>
          <w:sz w:val="28"/>
          <w:szCs w:val="28"/>
        </w:rPr>
      </w:pPr>
      <w:r w:rsidRPr="00E910AF">
        <w:rPr>
          <w:rFonts w:ascii="Times New Roman" w:hAnsi="Times New Roman" w:cs="Times New Roman"/>
          <w:b/>
          <w:bCs/>
          <w:spacing w:val="-6"/>
          <w:sz w:val="28"/>
          <w:szCs w:val="28"/>
        </w:rPr>
        <w:t>Допоміжна</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 xml:space="preserve">Архівознавство: Підручник для студентів </w:t>
      </w:r>
      <w:proofErr w:type="spellStart"/>
      <w:r w:rsidRPr="00E910AF">
        <w:rPr>
          <w:rFonts w:ascii="Times New Roman" w:hAnsi="Times New Roman" w:cs="Times New Roman"/>
          <w:sz w:val="28"/>
          <w:szCs w:val="28"/>
        </w:rPr>
        <w:t>іст</w:t>
      </w:r>
      <w:proofErr w:type="spellEnd"/>
      <w:r w:rsidRPr="00E910AF">
        <w:rPr>
          <w:rFonts w:ascii="Times New Roman" w:hAnsi="Times New Roman" w:cs="Times New Roman"/>
          <w:sz w:val="28"/>
          <w:szCs w:val="28"/>
        </w:rPr>
        <w:t>. ф-</w:t>
      </w:r>
      <w:proofErr w:type="spellStart"/>
      <w:r w:rsidRPr="00E910AF">
        <w:rPr>
          <w:rFonts w:ascii="Times New Roman" w:hAnsi="Times New Roman" w:cs="Times New Roman"/>
          <w:sz w:val="28"/>
          <w:szCs w:val="28"/>
        </w:rPr>
        <w:t>тів</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вищ</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навч</w:t>
      </w:r>
      <w:proofErr w:type="spellEnd"/>
      <w:r w:rsidRPr="00E910AF">
        <w:rPr>
          <w:rFonts w:ascii="Times New Roman" w:hAnsi="Times New Roman" w:cs="Times New Roman"/>
          <w:sz w:val="28"/>
          <w:szCs w:val="28"/>
        </w:rPr>
        <w:t xml:space="preserve">. закладів України / За </w:t>
      </w:r>
      <w:proofErr w:type="spellStart"/>
      <w:r w:rsidRPr="00E910AF">
        <w:rPr>
          <w:rFonts w:ascii="Times New Roman" w:hAnsi="Times New Roman" w:cs="Times New Roman"/>
          <w:sz w:val="28"/>
          <w:szCs w:val="28"/>
        </w:rPr>
        <w:t>заг</w:t>
      </w:r>
      <w:proofErr w:type="spellEnd"/>
      <w:r w:rsidRPr="00E910AF">
        <w:rPr>
          <w:rFonts w:ascii="Times New Roman" w:hAnsi="Times New Roman" w:cs="Times New Roman"/>
          <w:sz w:val="28"/>
          <w:szCs w:val="28"/>
        </w:rPr>
        <w:t xml:space="preserve">. ред. </w:t>
      </w:r>
      <w:proofErr w:type="spellStart"/>
      <w:r w:rsidRPr="00E910AF">
        <w:rPr>
          <w:rFonts w:ascii="Times New Roman" w:hAnsi="Times New Roman" w:cs="Times New Roman"/>
          <w:sz w:val="28"/>
          <w:szCs w:val="28"/>
        </w:rPr>
        <w:t>Я.С.Калакури</w:t>
      </w:r>
      <w:proofErr w:type="spellEnd"/>
      <w:r w:rsidRPr="00E910AF">
        <w:rPr>
          <w:rFonts w:ascii="Times New Roman" w:hAnsi="Times New Roman" w:cs="Times New Roman"/>
          <w:sz w:val="28"/>
          <w:szCs w:val="28"/>
        </w:rPr>
        <w:t xml:space="preserve"> та </w:t>
      </w:r>
      <w:proofErr w:type="spellStart"/>
      <w:r w:rsidRPr="00E910AF">
        <w:rPr>
          <w:rFonts w:ascii="Times New Roman" w:hAnsi="Times New Roman" w:cs="Times New Roman"/>
          <w:sz w:val="28"/>
          <w:szCs w:val="28"/>
        </w:rPr>
        <w:t>І.Б.Матяш</w:t>
      </w:r>
      <w:proofErr w:type="spellEnd"/>
      <w:r w:rsidRPr="00E910AF">
        <w:rPr>
          <w:rFonts w:ascii="Times New Roman" w:hAnsi="Times New Roman" w:cs="Times New Roman"/>
          <w:sz w:val="28"/>
          <w:szCs w:val="28"/>
        </w:rPr>
        <w:t xml:space="preserve">. – К.: </w:t>
      </w:r>
      <w:proofErr w:type="spellStart"/>
      <w:r w:rsidRPr="00E910AF">
        <w:rPr>
          <w:rFonts w:ascii="Times New Roman" w:hAnsi="Times New Roman" w:cs="Times New Roman"/>
          <w:sz w:val="28"/>
          <w:szCs w:val="28"/>
        </w:rPr>
        <w:t>Видавн</w:t>
      </w:r>
      <w:proofErr w:type="spellEnd"/>
      <w:r w:rsidRPr="00E910AF">
        <w:rPr>
          <w:rFonts w:ascii="Times New Roman" w:hAnsi="Times New Roman" w:cs="Times New Roman"/>
          <w:sz w:val="28"/>
          <w:szCs w:val="28"/>
        </w:rPr>
        <w:t>. дім «КМ Академія», 2002. – 356 с.</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Архівознавство: навчальний посібник для студентів історичного факультету / Укладач О.В. Скус. – Умань: ВПЦ «Візаві», 2017. – 253 с.</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 xml:space="preserve">Матяш І.Б. Архівознавство: методологічні засади та історія розвитку. – К.: </w:t>
      </w:r>
      <w:proofErr w:type="spellStart"/>
      <w:r w:rsidRPr="00E910AF">
        <w:rPr>
          <w:rFonts w:ascii="Times New Roman" w:hAnsi="Times New Roman" w:cs="Times New Roman"/>
          <w:sz w:val="28"/>
          <w:szCs w:val="28"/>
        </w:rPr>
        <w:t>Видавн</w:t>
      </w:r>
      <w:proofErr w:type="spellEnd"/>
      <w:r w:rsidRPr="00E910AF">
        <w:rPr>
          <w:rFonts w:ascii="Times New Roman" w:hAnsi="Times New Roman" w:cs="Times New Roman"/>
          <w:sz w:val="28"/>
          <w:szCs w:val="28"/>
        </w:rPr>
        <w:t>. дім «Києво-Могилянська академія», 2012. – 515 с.</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Архівознавство /</w:t>
      </w:r>
      <w:proofErr w:type="spellStart"/>
      <w:r w:rsidRPr="00E910AF">
        <w:rPr>
          <w:rFonts w:ascii="Times New Roman" w:hAnsi="Times New Roman" w:cs="Times New Roman"/>
          <w:sz w:val="28"/>
          <w:szCs w:val="28"/>
        </w:rPr>
        <w:t>укл</w:t>
      </w:r>
      <w:proofErr w:type="spellEnd"/>
      <w:r w:rsidRPr="00E910AF">
        <w:rPr>
          <w:rFonts w:ascii="Times New Roman" w:hAnsi="Times New Roman" w:cs="Times New Roman"/>
          <w:sz w:val="28"/>
          <w:szCs w:val="28"/>
        </w:rPr>
        <w:t>.: О.В.Скус. – Умань: ПП Жовтий, 2011. – 100 с.</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 xml:space="preserve">Історичне джерелознавство: </w:t>
      </w:r>
      <w:proofErr w:type="spellStart"/>
      <w:r w:rsidRPr="00E910AF">
        <w:rPr>
          <w:rFonts w:ascii="Times New Roman" w:hAnsi="Times New Roman" w:cs="Times New Roman"/>
          <w:sz w:val="28"/>
          <w:szCs w:val="28"/>
        </w:rPr>
        <w:t>підруч</w:t>
      </w:r>
      <w:proofErr w:type="spellEnd"/>
      <w:r w:rsidRPr="00E910AF">
        <w:rPr>
          <w:rFonts w:ascii="Times New Roman" w:hAnsi="Times New Roman" w:cs="Times New Roman"/>
          <w:sz w:val="28"/>
          <w:szCs w:val="28"/>
        </w:rPr>
        <w:t xml:space="preserve">. для </w:t>
      </w:r>
      <w:proofErr w:type="spellStart"/>
      <w:r w:rsidRPr="00E910AF">
        <w:rPr>
          <w:rFonts w:ascii="Times New Roman" w:hAnsi="Times New Roman" w:cs="Times New Roman"/>
          <w:sz w:val="28"/>
          <w:szCs w:val="28"/>
        </w:rPr>
        <w:t>студ</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вищ</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навч</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закл</w:t>
      </w:r>
      <w:proofErr w:type="spellEnd"/>
      <w:r w:rsidRPr="00E910AF">
        <w:rPr>
          <w:rFonts w:ascii="Times New Roman" w:hAnsi="Times New Roman" w:cs="Times New Roman"/>
          <w:sz w:val="28"/>
          <w:szCs w:val="28"/>
        </w:rPr>
        <w:t>. / Я.С. </w:t>
      </w:r>
      <w:proofErr w:type="spellStart"/>
      <w:r w:rsidRPr="00E910AF">
        <w:rPr>
          <w:rFonts w:ascii="Times New Roman" w:hAnsi="Times New Roman" w:cs="Times New Roman"/>
          <w:sz w:val="28"/>
          <w:szCs w:val="28"/>
        </w:rPr>
        <w:t>Калакура</w:t>
      </w:r>
      <w:proofErr w:type="spellEnd"/>
      <w:r w:rsidRPr="00E910AF">
        <w:rPr>
          <w:rFonts w:ascii="Times New Roman" w:hAnsi="Times New Roman" w:cs="Times New Roman"/>
          <w:sz w:val="28"/>
          <w:szCs w:val="28"/>
        </w:rPr>
        <w:t xml:space="preserve">, І.Н. Войцехівська, С.Ф. Павленко та ін. – 2-ге вид., </w:t>
      </w:r>
      <w:proofErr w:type="spellStart"/>
      <w:r w:rsidRPr="00E910AF">
        <w:rPr>
          <w:rFonts w:ascii="Times New Roman" w:hAnsi="Times New Roman" w:cs="Times New Roman"/>
          <w:sz w:val="28"/>
          <w:szCs w:val="28"/>
        </w:rPr>
        <w:t>доп</w:t>
      </w:r>
      <w:proofErr w:type="spellEnd"/>
      <w:r w:rsidRPr="00E910AF">
        <w:rPr>
          <w:rFonts w:ascii="Times New Roman" w:hAnsi="Times New Roman" w:cs="Times New Roman"/>
          <w:sz w:val="28"/>
          <w:szCs w:val="28"/>
        </w:rPr>
        <w:t>. і перероб. – К.: Либідь, 2017. -512 с.</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proofErr w:type="spellStart"/>
      <w:r w:rsidRPr="00E910AF">
        <w:rPr>
          <w:rFonts w:ascii="Times New Roman" w:hAnsi="Times New Roman" w:cs="Times New Roman"/>
          <w:sz w:val="28"/>
          <w:szCs w:val="28"/>
        </w:rPr>
        <w:t>Архівістика</w:t>
      </w:r>
      <w:proofErr w:type="spellEnd"/>
      <w:r w:rsidRPr="00E910AF">
        <w:rPr>
          <w:rFonts w:ascii="Times New Roman" w:hAnsi="Times New Roman" w:cs="Times New Roman"/>
          <w:sz w:val="28"/>
          <w:szCs w:val="28"/>
        </w:rPr>
        <w:t xml:space="preserve">: Термінолог. словник / ГАУ при КМ України. УДНДІАСД; </w:t>
      </w:r>
      <w:proofErr w:type="spellStart"/>
      <w:r w:rsidRPr="00E910AF">
        <w:rPr>
          <w:rFonts w:ascii="Times New Roman" w:hAnsi="Times New Roman" w:cs="Times New Roman"/>
          <w:sz w:val="28"/>
          <w:szCs w:val="28"/>
        </w:rPr>
        <w:t>Авт</w:t>
      </w:r>
      <w:proofErr w:type="spellEnd"/>
      <w:r w:rsidRPr="00E910AF">
        <w:rPr>
          <w:rFonts w:ascii="Times New Roman" w:hAnsi="Times New Roman" w:cs="Times New Roman"/>
          <w:sz w:val="28"/>
          <w:szCs w:val="28"/>
        </w:rPr>
        <w:t>.-</w:t>
      </w:r>
      <w:proofErr w:type="spellStart"/>
      <w:r w:rsidRPr="00E910AF">
        <w:rPr>
          <w:rFonts w:ascii="Times New Roman" w:hAnsi="Times New Roman" w:cs="Times New Roman"/>
          <w:sz w:val="28"/>
          <w:szCs w:val="28"/>
        </w:rPr>
        <w:t>упоряд</w:t>
      </w:r>
      <w:proofErr w:type="spellEnd"/>
      <w:r w:rsidRPr="00E910AF">
        <w:rPr>
          <w:rFonts w:ascii="Times New Roman" w:hAnsi="Times New Roman" w:cs="Times New Roman"/>
          <w:sz w:val="28"/>
          <w:szCs w:val="28"/>
        </w:rPr>
        <w:t xml:space="preserve">.: К.Є. </w:t>
      </w:r>
      <w:proofErr w:type="spellStart"/>
      <w:r w:rsidRPr="00E910AF">
        <w:rPr>
          <w:rFonts w:ascii="Times New Roman" w:hAnsi="Times New Roman" w:cs="Times New Roman"/>
          <w:sz w:val="28"/>
          <w:szCs w:val="28"/>
        </w:rPr>
        <w:t>Новохатський</w:t>
      </w:r>
      <w:proofErr w:type="spellEnd"/>
      <w:r w:rsidRPr="00E910AF">
        <w:rPr>
          <w:rFonts w:ascii="Times New Roman" w:hAnsi="Times New Roman" w:cs="Times New Roman"/>
          <w:sz w:val="28"/>
          <w:szCs w:val="28"/>
        </w:rPr>
        <w:t xml:space="preserve"> та ін. – К., 1998. – 106</w:t>
      </w:r>
      <w:r w:rsidRPr="00E910AF">
        <w:rPr>
          <w:rFonts w:ascii="Times New Roman" w:hAnsi="Times New Roman" w:cs="Times New Roman"/>
          <w:sz w:val="28"/>
          <w:szCs w:val="28"/>
          <w:lang w:val="ru-RU"/>
        </w:rPr>
        <w:t xml:space="preserve"> </w:t>
      </w:r>
      <w:r w:rsidRPr="00E910AF">
        <w:rPr>
          <w:rFonts w:ascii="Times New Roman" w:hAnsi="Times New Roman" w:cs="Times New Roman"/>
          <w:sz w:val="28"/>
          <w:szCs w:val="28"/>
        </w:rPr>
        <w:t>с.</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 xml:space="preserve">Архіви України: </w:t>
      </w:r>
      <w:proofErr w:type="spellStart"/>
      <w:r w:rsidRPr="00E910AF">
        <w:rPr>
          <w:rFonts w:ascii="Times New Roman" w:hAnsi="Times New Roman" w:cs="Times New Roman"/>
          <w:sz w:val="28"/>
          <w:szCs w:val="28"/>
        </w:rPr>
        <w:t>Бібліогр</w:t>
      </w:r>
      <w:proofErr w:type="spellEnd"/>
      <w:r w:rsidRPr="00E910AF">
        <w:rPr>
          <w:rFonts w:ascii="Times New Roman" w:hAnsi="Times New Roman" w:cs="Times New Roman"/>
          <w:sz w:val="28"/>
          <w:szCs w:val="28"/>
        </w:rPr>
        <w:t xml:space="preserve">. покажчик змісту, 1947-1970 рр. /УДНДІАСД; Історичне т-во Нестора Літописця; Уклад.: А.А. </w:t>
      </w:r>
      <w:proofErr w:type="spellStart"/>
      <w:r w:rsidRPr="00E910AF">
        <w:rPr>
          <w:rFonts w:ascii="Times New Roman" w:hAnsi="Times New Roman" w:cs="Times New Roman"/>
          <w:sz w:val="28"/>
          <w:szCs w:val="28"/>
        </w:rPr>
        <w:t>Батюк</w:t>
      </w:r>
      <w:proofErr w:type="spellEnd"/>
      <w:r w:rsidRPr="00E910AF">
        <w:rPr>
          <w:rFonts w:ascii="Times New Roman" w:hAnsi="Times New Roman" w:cs="Times New Roman"/>
          <w:sz w:val="28"/>
          <w:szCs w:val="28"/>
        </w:rPr>
        <w:t>,</w:t>
      </w:r>
      <w:r w:rsidR="00E910AF">
        <w:rPr>
          <w:rFonts w:ascii="Times New Roman" w:hAnsi="Times New Roman" w:cs="Times New Roman"/>
          <w:sz w:val="28"/>
          <w:szCs w:val="28"/>
        </w:rPr>
        <w:t xml:space="preserve"> </w:t>
      </w:r>
      <w:proofErr w:type="spellStart"/>
      <w:r w:rsidR="00E910AF">
        <w:rPr>
          <w:rFonts w:ascii="Times New Roman" w:hAnsi="Times New Roman" w:cs="Times New Roman"/>
          <w:sz w:val="28"/>
          <w:szCs w:val="28"/>
        </w:rPr>
        <w:t>М.І.Бутич</w:t>
      </w:r>
      <w:proofErr w:type="spellEnd"/>
      <w:r w:rsidR="00E910AF">
        <w:rPr>
          <w:rFonts w:ascii="Times New Roman" w:hAnsi="Times New Roman" w:cs="Times New Roman"/>
          <w:sz w:val="28"/>
          <w:szCs w:val="28"/>
        </w:rPr>
        <w:t>. – К., 1999. – 199 с.</w:t>
      </w:r>
    </w:p>
    <w:p w:rsidR="00B04374" w:rsidRPr="00E910AF" w:rsidRDefault="002B5637" w:rsidP="00E910AF">
      <w:pPr>
        <w:pStyle w:val="af0"/>
        <w:numPr>
          <w:ilvl w:val="0"/>
          <w:numId w:val="17"/>
        </w:numPr>
        <w:tabs>
          <w:tab w:val="num" w:pos="0"/>
        </w:tabs>
        <w:spacing w:before="0" w:beforeAutospacing="0" w:after="0" w:afterAutospacing="0" w:line="360" w:lineRule="auto"/>
        <w:ind w:left="0" w:firstLine="0"/>
        <w:jc w:val="both"/>
        <w:rPr>
          <w:color w:val="000000"/>
          <w:sz w:val="28"/>
          <w:szCs w:val="28"/>
        </w:rPr>
      </w:pPr>
      <w:hyperlink r:id="rId8" w:tgtFrame="_blank" w:history="1">
        <w:r w:rsidR="00B04374" w:rsidRPr="00E910AF">
          <w:rPr>
            <w:rStyle w:val="a3"/>
            <w:color w:val="000000"/>
            <w:sz w:val="28"/>
            <w:szCs w:val="28"/>
            <w:u w:val="none"/>
            <w:lang w:val="uk-UA"/>
          </w:rPr>
          <w:t>Реєстр розсекречених архівних фондів України</w:t>
        </w:r>
        <w:r w:rsidR="00B04374" w:rsidRPr="00E910AF">
          <w:rPr>
            <w:rStyle w:val="a3"/>
            <w:color w:val="000000"/>
            <w:sz w:val="28"/>
            <w:szCs w:val="28"/>
            <w:u w:val="none"/>
          </w:rPr>
          <w:t> </w:t>
        </w:r>
        <w:r w:rsidR="00B04374" w:rsidRPr="00E910AF">
          <w:rPr>
            <w:rStyle w:val="a3"/>
            <w:color w:val="000000"/>
            <w:sz w:val="28"/>
            <w:szCs w:val="28"/>
            <w:u w:val="none"/>
            <w:lang w:val="uk-UA"/>
          </w:rPr>
          <w:t xml:space="preserve">: </w:t>
        </w:r>
        <w:proofErr w:type="spellStart"/>
        <w:r w:rsidR="00B04374" w:rsidRPr="00E910AF">
          <w:rPr>
            <w:rStyle w:val="a3"/>
            <w:color w:val="000000"/>
            <w:sz w:val="28"/>
            <w:szCs w:val="28"/>
            <w:u w:val="none"/>
            <w:lang w:val="uk-UA"/>
          </w:rPr>
          <w:t>Міжархів</w:t>
        </w:r>
        <w:proofErr w:type="spellEnd"/>
        <w:r w:rsidR="00B04374" w:rsidRPr="00E910AF">
          <w:rPr>
            <w:rStyle w:val="a3"/>
            <w:color w:val="000000"/>
            <w:sz w:val="28"/>
            <w:szCs w:val="28"/>
            <w:u w:val="none"/>
            <w:lang w:val="uk-UA"/>
          </w:rPr>
          <w:t>. довідник. Т.</w:t>
        </w:r>
        <w:r w:rsidR="00B04374" w:rsidRPr="00E910AF">
          <w:rPr>
            <w:rStyle w:val="a3"/>
            <w:color w:val="000000"/>
            <w:sz w:val="28"/>
            <w:szCs w:val="28"/>
            <w:u w:val="none"/>
          </w:rPr>
          <w:t> </w:t>
        </w:r>
        <w:r w:rsidR="00B04374" w:rsidRPr="00E910AF">
          <w:rPr>
            <w:rStyle w:val="a3"/>
            <w:color w:val="000000"/>
            <w:sz w:val="28"/>
            <w:szCs w:val="28"/>
            <w:u w:val="none"/>
            <w:lang w:val="uk-UA"/>
          </w:rPr>
          <w:t>1</w:t>
        </w:r>
        <w:r w:rsidR="00B04374" w:rsidRPr="00E910AF">
          <w:rPr>
            <w:rStyle w:val="a3"/>
            <w:color w:val="000000"/>
            <w:sz w:val="28"/>
            <w:szCs w:val="28"/>
            <w:u w:val="none"/>
          </w:rPr>
          <w:t> </w:t>
        </w:r>
        <w:r w:rsidR="00B04374" w:rsidRPr="00E910AF">
          <w:rPr>
            <w:rStyle w:val="a3"/>
            <w:color w:val="000000"/>
            <w:sz w:val="28"/>
            <w:szCs w:val="28"/>
            <w:u w:val="none"/>
            <w:lang w:val="uk-UA"/>
          </w:rPr>
          <w:t>: Розсекречені архівні фонди центральних державних архівів України. Кн.</w:t>
        </w:r>
        <w:r w:rsidR="00B04374" w:rsidRPr="00E910AF">
          <w:rPr>
            <w:rStyle w:val="a3"/>
            <w:color w:val="000000"/>
            <w:sz w:val="28"/>
            <w:szCs w:val="28"/>
            <w:u w:val="none"/>
          </w:rPr>
          <w:t> </w:t>
        </w:r>
        <w:r w:rsidR="00B04374" w:rsidRPr="00E910AF">
          <w:rPr>
            <w:rStyle w:val="a3"/>
            <w:color w:val="000000"/>
            <w:sz w:val="28"/>
            <w:szCs w:val="28"/>
            <w:u w:val="none"/>
            <w:lang w:val="uk-UA"/>
          </w:rPr>
          <w:t>2</w:t>
        </w:r>
        <w:r w:rsidR="00B04374" w:rsidRPr="00E910AF">
          <w:rPr>
            <w:rStyle w:val="a3"/>
            <w:color w:val="000000"/>
            <w:sz w:val="28"/>
            <w:szCs w:val="28"/>
            <w:u w:val="none"/>
          </w:rPr>
          <w:t> </w:t>
        </w:r>
        <w:r w:rsidR="00B04374" w:rsidRPr="00E910AF">
          <w:rPr>
            <w:rStyle w:val="a3"/>
            <w:color w:val="000000"/>
            <w:sz w:val="28"/>
            <w:szCs w:val="28"/>
            <w:u w:val="none"/>
            <w:lang w:val="uk-UA"/>
          </w:rPr>
          <w:t>: Центральний державний архів вищих органів влади та управління України</w:t>
        </w:r>
        <w:r w:rsidR="00B04374" w:rsidRPr="00E910AF">
          <w:rPr>
            <w:rStyle w:val="a3"/>
            <w:color w:val="000000"/>
            <w:sz w:val="28"/>
            <w:szCs w:val="28"/>
            <w:u w:val="none"/>
          </w:rPr>
          <w:t> </w:t>
        </w:r>
      </w:hyperlink>
      <w:r w:rsidR="00B04374" w:rsidRPr="00E910AF">
        <w:rPr>
          <w:color w:val="000000"/>
          <w:sz w:val="28"/>
          <w:szCs w:val="28"/>
          <w:lang w:val="uk-UA"/>
        </w:rPr>
        <w:t xml:space="preserve">/ </w:t>
      </w:r>
      <w:proofErr w:type="spellStart"/>
      <w:r w:rsidR="00B04374" w:rsidRPr="00E910AF">
        <w:rPr>
          <w:color w:val="000000"/>
          <w:sz w:val="28"/>
          <w:szCs w:val="28"/>
          <w:lang w:val="uk-UA"/>
        </w:rPr>
        <w:t>Укрдержархів</w:t>
      </w:r>
      <w:proofErr w:type="spellEnd"/>
      <w:r w:rsidR="00B04374" w:rsidRPr="00E910AF">
        <w:rPr>
          <w:color w:val="000000"/>
          <w:sz w:val="28"/>
          <w:szCs w:val="28"/>
          <w:lang w:val="uk-UA"/>
        </w:rPr>
        <w:t xml:space="preserve"> України, Центр. </w:t>
      </w:r>
      <w:proofErr w:type="spellStart"/>
      <w:r w:rsidR="00B04374" w:rsidRPr="00E910AF">
        <w:rPr>
          <w:color w:val="000000"/>
          <w:sz w:val="28"/>
          <w:szCs w:val="28"/>
          <w:lang w:val="uk-UA"/>
        </w:rPr>
        <w:t>держ</w:t>
      </w:r>
      <w:proofErr w:type="spellEnd"/>
      <w:r w:rsidR="00B04374" w:rsidRPr="00E910AF">
        <w:rPr>
          <w:color w:val="000000"/>
          <w:sz w:val="28"/>
          <w:szCs w:val="28"/>
          <w:lang w:val="uk-UA"/>
        </w:rPr>
        <w:t xml:space="preserve">. архів вищих органів влади та </w:t>
      </w:r>
      <w:proofErr w:type="spellStart"/>
      <w:r w:rsidR="00B04374" w:rsidRPr="00E910AF">
        <w:rPr>
          <w:color w:val="000000"/>
          <w:sz w:val="28"/>
          <w:szCs w:val="28"/>
          <w:lang w:val="uk-UA"/>
        </w:rPr>
        <w:t>упр</w:t>
      </w:r>
      <w:proofErr w:type="spellEnd"/>
      <w:r w:rsidR="00B04374" w:rsidRPr="00E910AF">
        <w:rPr>
          <w:color w:val="000000"/>
          <w:sz w:val="28"/>
          <w:szCs w:val="28"/>
          <w:lang w:val="uk-UA"/>
        </w:rPr>
        <w:t xml:space="preserve">. </w:t>
      </w:r>
      <w:proofErr w:type="spellStart"/>
      <w:r w:rsidR="00B04374" w:rsidRPr="00E910AF">
        <w:rPr>
          <w:color w:val="000000"/>
          <w:sz w:val="28"/>
          <w:szCs w:val="28"/>
        </w:rPr>
        <w:t>України</w:t>
      </w:r>
      <w:proofErr w:type="spellEnd"/>
      <w:r w:rsidR="00B04374" w:rsidRPr="00E910AF">
        <w:rPr>
          <w:color w:val="000000"/>
          <w:sz w:val="28"/>
          <w:szCs w:val="28"/>
        </w:rPr>
        <w:t xml:space="preserve">, </w:t>
      </w:r>
      <w:proofErr w:type="spellStart"/>
      <w:r w:rsidR="00B04374" w:rsidRPr="00E910AF">
        <w:rPr>
          <w:color w:val="000000"/>
          <w:sz w:val="28"/>
          <w:szCs w:val="28"/>
        </w:rPr>
        <w:t>Укр</w:t>
      </w:r>
      <w:proofErr w:type="spellEnd"/>
      <w:r w:rsidR="00B04374" w:rsidRPr="00E910AF">
        <w:rPr>
          <w:color w:val="000000"/>
          <w:sz w:val="28"/>
          <w:szCs w:val="28"/>
        </w:rPr>
        <w:t xml:space="preserve">. </w:t>
      </w:r>
      <w:proofErr w:type="gramStart"/>
      <w:r w:rsidR="00B04374" w:rsidRPr="00E910AF">
        <w:rPr>
          <w:color w:val="000000"/>
          <w:sz w:val="28"/>
          <w:szCs w:val="28"/>
        </w:rPr>
        <w:t>наук.-</w:t>
      </w:r>
      <w:proofErr w:type="spellStart"/>
      <w:proofErr w:type="gramEnd"/>
      <w:r w:rsidR="00B04374" w:rsidRPr="00E910AF">
        <w:rPr>
          <w:color w:val="000000"/>
          <w:sz w:val="28"/>
          <w:szCs w:val="28"/>
        </w:rPr>
        <w:t>дослід</w:t>
      </w:r>
      <w:proofErr w:type="spellEnd"/>
      <w:r w:rsidR="00B04374" w:rsidRPr="00E910AF">
        <w:rPr>
          <w:color w:val="000000"/>
          <w:sz w:val="28"/>
          <w:szCs w:val="28"/>
        </w:rPr>
        <w:t xml:space="preserve">. </w:t>
      </w:r>
      <w:proofErr w:type="spellStart"/>
      <w:r w:rsidR="00B04374" w:rsidRPr="00E910AF">
        <w:rPr>
          <w:color w:val="000000"/>
          <w:sz w:val="28"/>
          <w:szCs w:val="28"/>
        </w:rPr>
        <w:t>ін</w:t>
      </w:r>
      <w:proofErr w:type="spellEnd"/>
      <w:r w:rsidR="00B04374" w:rsidRPr="00E910AF">
        <w:rPr>
          <w:color w:val="000000"/>
          <w:sz w:val="28"/>
          <w:szCs w:val="28"/>
        </w:rPr>
        <w:t xml:space="preserve">-т </w:t>
      </w:r>
      <w:proofErr w:type="spellStart"/>
      <w:r w:rsidR="00B04374" w:rsidRPr="00E910AF">
        <w:rPr>
          <w:color w:val="000000"/>
          <w:sz w:val="28"/>
          <w:szCs w:val="28"/>
        </w:rPr>
        <w:t>архів</w:t>
      </w:r>
      <w:proofErr w:type="spellEnd"/>
      <w:r w:rsidR="00B04374" w:rsidRPr="00E910AF">
        <w:rPr>
          <w:color w:val="000000"/>
          <w:sz w:val="28"/>
          <w:szCs w:val="28"/>
        </w:rPr>
        <w:t xml:space="preserve">. </w:t>
      </w:r>
      <w:proofErr w:type="spellStart"/>
      <w:r w:rsidR="00B04374" w:rsidRPr="00E910AF">
        <w:rPr>
          <w:color w:val="000000"/>
          <w:sz w:val="28"/>
          <w:szCs w:val="28"/>
        </w:rPr>
        <w:t>справи</w:t>
      </w:r>
      <w:proofErr w:type="spellEnd"/>
      <w:r w:rsidR="00B04374" w:rsidRPr="00E910AF">
        <w:rPr>
          <w:color w:val="000000"/>
          <w:sz w:val="28"/>
          <w:szCs w:val="28"/>
        </w:rPr>
        <w:t xml:space="preserve"> та </w:t>
      </w:r>
      <w:proofErr w:type="spellStart"/>
      <w:r w:rsidR="00B04374" w:rsidRPr="00E910AF">
        <w:rPr>
          <w:color w:val="000000"/>
          <w:sz w:val="28"/>
          <w:szCs w:val="28"/>
        </w:rPr>
        <w:t>документознавства</w:t>
      </w:r>
      <w:proofErr w:type="spellEnd"/>
      <w:r w:rsidR="00B04374" w:rsidRPr="00E910AF">
        <w:rPr>
          <w:color w:val="000000"/>
          <w:sz w:val="28"/>
          <w:szCs w:val="28"/>
        </w:rPr>
        <w:t xml:space="preserve"> ; </w:t>
      </w:r>
      <w:proofErr w:type="spellStart"/>
      <w:r w:rsidR="00B04374" w:rsidRPr="00E910AF">
        <w:rPr>
          <w:color w:val="000000"/>
          <w:sz w:val="28"/>
          <w:szCs w:val="28"/>
        </w:rPr>
        <w:t>упоряд</w:t>
      </w:r>
      <w:proofErr w:type="spellEnd"/>
      <w:r w:rsidR="00B04374" w:rsidRPr="00E910AF">
        <w:rPr>
          <w:color w:val="000000"/>
          <w:sz w:val="28"/>
          <w:szCs w:val="28"/>
        </w:rPr>
        <w:t>. Н. </w:t>
      </w:r>
      <w:proofErr w:type="spellStart"/>
      <w:r w:rsidR="00B04374" w:rsidRPr="00E910AF">
        <w:rPr>
          <w:color w:val="000000"/>
          <w:sz w:val="28"/>
          <w:szCs w:val="28"/>
        </w:rPr>
        <w:t>Григорчук</w:t>
      </w:r>
      <w:proofErr w:type="spellEnd"/>
      <w:r w:rsidR="00B04374" w:rsidRPr="00E910AF">
        <w:rPr>
          <w:color w:val="000000"/>
          <w:sz w:val="28"/>
          <w:szCs w:val="28"/>
        </w:rPr>
        <w:t>, С. </w:t>
      </w:r>
      <w:proofErr w:type="spellStart"/>
      <w:r w:rsidR="00B04374" w:rsidRPr="00E910AF">
        <w:rPr>
          <w:color w:val="000000"/>
          <w:sz w:val="28"/>
          <w:szCs w:val="28"/>
        </w:rPr>
        <w:t>Зворський</w:t>
      </w:r>
      <w:proofErr w:type="spellEnd"/>
      <w:r w:rsidR="00B04374" w:rsidRPr="00E910AF">
        <w:rPr>
          <w:color w:val="000000"/>
          <w:sz w:val="28"/>
          <w:szCs w:val="28"/>
        </w:rPr>
        <w:t>, Н. </w:t>
      </w:r>
      <w:proofErr w:type="spellStart"/>
      <w:r w:rsidR="00B04374" w:rsidRPr="00E910AF">
        <w:rPr>
          <w:color w:val="000000"/>
          <w:sz w:val="28"/>
          <w:szCs w:val="28"/>
        </w:rPr>
        <w:t>Маковська</w:t>
      </w:r>
      <w:proofErr w:type="spellEnd"/>
      <w:r w:rsidR="00B04374" w:rsidRPr="00E910AF">
        <w:rPr>
          <w:color w:val="000000"/>
          <w:sz w:val="28"/>
          <w:szCs w:val="28"/>
        </w:rPr>
        <w:t>. – К., 2012. – 382 с.</w:t>
      </w:r>
    </w:p>
    <w:p w:rsidR="00B04374" w:rsidRPr="00E910AF" w:rsidRDefault="00B04374" w:rsidP="00E910AF">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 xml:space="preserve">Університетські музеї: європейський досвід та українська практика: </w:t>
      </w:r>
      <w:proofErr w:type="spellStart"/>
      <w:r w:rsidRPr="00E910AF">
        <w:rPr>
          <w:rFonts w:ascii="Times New Roman" w:hAnsi="Times New Roman" w:cs="Times New Roman"/>
          <w:sz w:val="28"/>
          <w:szCs w:val="28"/>
        </w:rPr>
        <w:t>Зб.пр</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Міжнар</w:t>
      </w:r>
      <w:proofErr w:type="spellEnd"/>
      <w:r w:rsidRPr="00E910AF">
        <w:rPr>
          <w:rFonts w:ascii="Times New Roman" w:hAnsi="Times New Roman" w:cs="Times New Roman"/>
          <w:sz w:val="28"/>
          <w:szCs w:val="28"/>
        </w:rPr>
        <w:t>. наук.-</w:t>
      </w:r>
      <w:proofErr w:type="spellStart"/>
      <w:r w:rsidRPr="00E910AF">
        <w:rPr>
          <w:rFonts w:ascii="Times New Roman" w:hAnsi="Times New Roman" w:cs="Times New Roman"/>
          <w:sz w:val="28"/>
          <w:szCs w:val="28"/>
        </w:rPr>
        <w:t>практ.конф</w:t>
      </w:r>
      <w:proofErr w:type="spellEnd"/>
      <w:r w:rsidRPr="00E910AF">
        <w:rPr>
          <w:rFonts w:ascii="Times New Roman" w:hAnsi="Times New Roman" w:cs="Times New Roman"/>
          <w:sz w:val="28"/>
          <w:szCs w:val="28"/>
        </w:rPr>
        <w:t xml:space="preserve">. (6-7 жовт.2011 р., </w:t>
      </w:r>
      <w:proofErr w:type="spellStart"/>
      <w:r w:rsidRPr="00E910AF">
        <w:rPr>
          <w:rFonts w:ascii="Times New Roman" w:hAnsi="Times New Roman" w:cs="Times New Roman"/>
          <w:sz w:val="28"/>
          <w:szCs w:val="28"/>
        </w:rPr>
        <w:t>м.Київ</w:t>
      </w:r>
      <w:proofErr w:type="spellEnd"/>
      <w:r w:rsidRPr="00E910AF">
        <w:rPr>
          <w:rFonts w:ascii="Times New Roman" w:hAnsi="Times New Roman" w:cs="Times New Roman"/>
          <w:sz w:val="28"/>
          <w:szCs w:val="28"/>
        </w:rPr>
        <w:t xml:space="preserve">)/упор. </w:t>
      </w:r>
      <w:proofErr w:type="spellStart"/>
      <w:r w:rsidRPr="00E910AF">
        <w:rPr>
          <w:rFonts w:ascii="Times New Roman" w:hAnsi="Times New Roman" w:cs="Times New Roman"/>
          <w:sz w:val="28"/>
          <w:szCs w:val="28"/>
        </w:rPr>
        <w:t>Л.В.Казанцева</w:t>
      </w:r>
      <w:proofErr w:type="spellEnd"/>
      <w:r w:rsidRPr="00E910AF">
        <w:rPr>
          <w:rFonts w:ascii="Times New Roman" w:hAnsi="Times New Roman" w:cs="Times New Roman"/>
          <w:sz w:val="28"/>
          <w:szCs w:val="28"/>
        </w:rPr>
        <w:t xml:space="preserve">; </w:t>
      </w:r>
      <w:proofErr w:type="spellStart"/>
      <w:r w:rsidRPr="00E910AF">
        <w:rPr>
          <w:rFonts w:ascii="Times New Roman" w:hAnsi="Times New Roman" w:cs="Times New Roman"/>
          <w:sz w:val="28"/>
          <w:szCs w:val="28"/>
        </w:rPr>
        <w:t>Укр</w:t>
      </w:r>
      <w:proofErr w:type="spellEnd"/>
      <w:r w:rsidRPr="00E910AF">
        <w:rPr>
          <w:rFonts w:ascii="Times New Roman" w:hAnsi="Times New Roman" w:cs="Times New Roman"/>
          <w:sz w:val="28"/>
          <w:szCs w:val="28"/>
        </w:rPr>
        <w:t xml:space="preserve">. комітет </w:t>
      </w:r>
      <w:proofErr w:type="spellStart"/>
      <w:r w:rsidRPr="00E910AF">
        <w:rPr>
          <w:rFonts w:ascii="Times New Roman" w:hAnsi="Times New Roman" w:cs="Times New Roman"/>
          <w:sz w:val="28"/>
          <w:szCs w:val="28"/>
        </w:rPr>
        <w:t>Міжнар.ради</w:t>
      </w:r>
      <w:proofErr w:type="spellEnd"/>
      <w:r w:rsidRPr="00E910AF">
        <w:rPr>
          <w:rFonts w:ascii="Times New Roman" w:hAnsi="Times New Roman" w:cs="Times New Roman"/>
          <w:sz w:val="28"/>
          <w:szCs w:val="28"/>
        </w:rPr>
        <w:t xml:space="preserve"> музеїв; Мін-во освіти і науки, молоді та спорту України; Київ. </w:t>
      </w:r>
      <w:proofErr w:type="spellStart"/>
      <w:r w:rsidRPr="00E910AF">
        <w:rPr>
          <w:rFonts w:ascii="Times New Roman" w:hAnsi="Times New Roman" w:cs="Times New Roman"/>
          <w:sz w:val="28"/>
          <w:szCs w:val="28"/>
        </w:rPr>
        <w:t>нац.ун</w:t>
      </w:r>
      <w:proofErr w:type="spellEnd"/>
      <w:r w:rsidRPr="00E910AF">
        <w:rPr>
          <w:rFonts w:ascii="Times New Roman" w:hAnsi="Times New Roman" w:cs="Times New Roman"/>
          <w:sz w:val="28"/>
          <w:szCs w:val="28"/>
        </w:rPr>
        <w:t xml:space="preserve">-т імені Тараса Шевченка; Нац. техн. </w:t>
      </w:r>
      <w:r w:rsidRPr="00E910AF">
        <w:rPr>
          <w:rFonts w:ascii="Times New Roman" w:hAnsi="Times New Roman" w:cs="Times New Roman"/>
          <w:sz w:val="28"/>
          <w:szCs w:val="28"/>
        </w:rPr>
        <w:lastRenderedPageBreak/>
        <w:t xml:space="preserve">ун-т України «Київ. політес. ін.-т»; </w:t>
      </w:r>
      <w:proofErr w:type="spellStart"/>
      <w:r w:rsidRPr="00E910AF">
        <w:rPr>
          <w:rFonts w:ascii="Times New Roman" w:hAnsi="Times New Roman" w:cs="Times New Roman"/>
          <w:sz w:val="28"/>
          <w:szCs w:val="28"/>
        </w:rPr>
        <w:t>Держ.політех</w:t>
      </w:r>
      <w:proofErr w:type="spellEnd"/>
      <w:r w:rsidRPr="00E910AF">
        <w:rPr>
          <w:rFonts w:ascii="Times New Roman" w:hAnsi="Times New Roman" w:cs="Times New Roman"/>
          <w:sz w:val="28"/>
          <w:szCs w:val="28"/>
        </w:rPr>
        <w:t>. музей при НТУУ «КПІ»; Нац. ун-т «Києво-Могилянська академія». – Ніжин:Вид-во НДУ імені Миколи Гоголя, 2012. – 420 с.</w:t>
      </w:r>
    </w:p>
    <w:p w:rsidR="00B04374" w:rsidRPr="00DC19E3" w:rsidRDefault="00B04374" w:rsidP="00DC19E3">
      <w:pPr>
        <w:numPr>
          <w:ilvl w:val="0"/>
          <w:numId w:val="17"/>
        </w:numPr>
        <w:shd w:val="clear" w:color="auto" w:fill="FFFFFF"/>
        <w:tabs>
          <w:tab w:val="num" w:pos="0"/>
        </w:tabs>
        <w:autoSpaceDE w:val="0"/>
        <w:autoSpaceDN w:val="0"/>
        <w:adjustRightInd w:val="0"/>
        <w:spacing w:before="24" w:line="360" w:lineRule="auto"/>
        <w:ind w:left="0" w:firstLine="0"/>
        <w:jc w:val="both"/>
        <w:rPr>
          <w:rFonts w:ascii="Times New Roman" w:hAnsi="Times New Roman" w:cs="Times New Roman"/>
          <w:sz w:val="28"/>
          <w:szCs w:val="28"/>
        </w:rPr>
      </w:pPr>
      <w:r w:rsidRPr="00E910AF">
        <w:rPr>
          <w:rFonts w:ascii="Times New Roman" w:hAnsi="Times New Roman" w:cs="Times New Roman"/>
          <w:sz w:val="28"/>
          <w:szCs w:val="28"/>
        </w:rPr>
        <w:t>Шандра В.С. Київське генерал-губернаторство (1832-1914): Історія створення та діяльності, архівний комплекс і його інформативний потенціал. – К., 1999. – 141</w:t>
      </w:r>
      <w:r w:rsidRPr="00E910AF">
        <w:rPr>
          <w:rFonts w:ascii="Times New Roman" w:hAnsi="Times New Roman" w:cs="Times New Roman"/>
          <w:sz w:val="28"/>
          <w:szCs w:val="28"/>
          <w:lang w:val="ru-RU"/>
        </w:rPr>
        <w:t xml:space="preserve"> </w:t>
      </w:r>
      <w:r w:rsidRPr="00E910AF">
        <w:rPr>
          <w:rFonts w:ascii="Times New Roman" w:hAnsi="Times New Roman" w:cs="Times New Roman"/>
          <w:sz w:val="28"/>
          <w:szCs w:val="28"/>
        </w:rPr>
        <w:t>с.</w:t>
      </w:r>
    </w:p>
    <w:p w:rsidR="00B04374" w:rsidRPr="00E910AF" w:rsidRDefault="00B04374" w:rsidP="00E910AF">
      <w:pPr>
        <w:pStyle w:val="af3"/>
        <w:spacing w:line="360" w:lineRule="auto"/>
        <w:ind w:left="900"/>
        <w:jc w:val="center"/>
        <w:rPr>
          <w:rFonts w:ascii="Times New Roman" w:hAnsi="Times New Roman" w:cs="Times New Roman"/>
          <w:b/>
          <w:sz w:val="28"/>
          <w:szCs w:val="28"/>
        </w:rPr>
      </w:pPr>
      <w:r w:rsidRPr="00E910AF">
        <w:rPr>
          <w:rFonts w:ascii="Times New Roman" w:hAnsi="Times New Roman" w:cs="Times New Roman"/>
          <w:b/>
          <w:sz w:val="28"/>
          <w:szCs w:val="28"/>
        </w:rPr>
        <w:t>Інформаційні ресурси:</w:t>
      </w:r>
    </w:p>
    <w:p w:rsidR="00DC19E3" w:rsidRPr="00DC19E3" w:rsidRDefault="00DC19E3" w:rsidP="00E910AF">
      <w:pPr>
        <w:pStyle w:val="Default"/>
        <w:numPr>
          <w:ilvl w:val="0"/>
          <w:numId w:val="19"/>
        </w:numPr>
        <w:spacing w:line="360" w:lineRule="auto"/>
        <w:jc w:val="both"/>
        <w:rPr>
          <w:rStyle w:val="af5"/>
          <w:b w:val="0"/>
          <w:bCs w:val="0"/>
          <w:sz w:val="28"/>
          <w:szCs w:val="28"/>
          <w:u w:val="single"/>
          <w:lang w:val="uk-UA"/>
        </w:rPr>
      </w:pPr>
      <w:proofErr w:type="spellStart"/>
      <w:r w:rsidRPr="00DB0054">
        <w:rPr>
          <w:sz w:val="28"/>
          <w:szCs w:val="28"/>
        </w:rPr>
        <w:t>Архівний</w:t>
      </w:r>
      <w:proofErr w:type="spellEnd"/>
      <w:r w:rsidRPr="00DB0054">
        <w:rPr>
          <w:sz w:val="28"/>
          <w:szCs w:val="28"/>
        </w:rPr>
        <w:t xml:space="preserve"> сектор </w:t>
      </w:r>
      <w:proofErr w:type="spellStart"/>
      <w:r w:rsidRPr="00DB0054">
        <w:rPr>
          <w:rStyle w:val="2766"/>
          <w:sz w:val="28"/>
          <w:szCs w:val="28"/>
        </w:rPr>
        <w:t>Уманської</w:t>
      </w:r>
      <w:proofErr w:type="spellEnd"/>
      <w:r w:rsidRPr="00DB0054">
        <w:rPr>
          <w:rStyle w:val="2766"/>
          <w:sz w:val="28"/>
          <w:szCs w:val="28"/>
        </w:rPr>
        <w:t xml:space="preserve"> </w:t>
      </w:r>
      <w:proofErr w:type="spellStart"/>
      <w:r w:rsidRPr="00DB0054">
        <w:rPr>
          <w:rStyle w:val="2766"/>
          <w:sz w:val="28"/>
          <w:szCs w:val="28"/>
        </w:rPr>
        <w:t>рай</w:t>
      </w:r>
      <w:r>
        <w:rPr>
          <w:sz w:val="28"/>
          <w:szCs w:val="28"/>
        </w:rPr>
        <w:t>онної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адміністрації</w:t>
      </w:r>
      <w:proofErr w:type="spellEnd"/>
      <w:r>
        <w:rPr>
          <w:sz w:val="28"/>
          <w:szCs w:val="28"/>
          <w:lang w:val="uk-UA"/>
        </w:rPr>
        <w:t xml:space="preserve">/ </w:t>
      </w:r>
      <w:proofErr w:type="spellStart"/>
      <w:r w:rsidRPr="00DC19E3">
        <w:rPr>
          <w:sz w:val="28"/>
          <w:szCs w:val="28"/>
          <w:u w:val="single"/>
        </w:rPr>
        <w:t>https</w:t>
      </w:r>
      <w:proofErr w:type="spellEnd"/>
      <w:r w:rsidRPr="00DC19E3">
        <w:rPr>
          <w:sz w:val="28"/>
          <w:szCs w:val="28"/>
          <w:u w:val="single"/>
          <w:lang w:val="uk-UA"/>
        </w:rPr>
        <w:t>://</w:t>
      </w:r>
      <w:proofErr w:type="spellStart"/>
      <w:r w:rsidRPr="00DC19E3">
        <w:rPr>
          <w:sz w:val="28"/>
          <w:szCs w:val="28"/>
          <w:u w:val="single"/>
        </w:rPr>
        <w:t>uman</w:t>
      </w:r>
      <w:proofErr w:type="spellEnd"/>
      <w:r w:rsidRPr="00DC19E3">
        <w:rPr>
          <w:sz w:val="28"/>
          <w:szCs w:val="28"/>
          <w:u w:val="single"/>
          <w:lang w:val="uk-UA"/>
        </w:rPr>
        <w:t>-</w:t>
      </w:r>
      <w:proofErr w:type="spellStart"/>
      <w:r w:rsidRPr="00DC19E3">
        <w:rPr>
          <w:sz w:val="28"/>
          <w:szCs w:val="28"/>
          <w:u w:val="single"/>
        </w:rPr>
        <w:t>rda</w:t>
      </w:r>
      <w:proofErr w:type="spellEnd"/>
      <w:r w:rsidRPr="00DC19E3">
        <w:rPr>
          <w:sz w:val="28"/>
          <w:szCs w:val="28"/>
          <w:u w:val="single"/>
          <w:lang w:val="uk-UA"/>
        </w:rPr>
        <w:t>.</w:t>
      </w:r>
      <w:proofErr w:type="spellStart"/>
      <w:r w:rsidRPr="00DC19E3">
        <w:rPr>
          <w:sz w:val="28"/>
          <w:szCs w:val="28"/>
          <w:u w:val="single"/>
        </w:rPr>
        <w:t>gov</w:t>
      </w:r>
      <w:proofErr w:type="spellEnd"/>
      <w:r w:rsidRPr="00DC19E3">
        <w:rPr>
          <w:sz w:val="28"/>
          <w:szCs w:val="28"/>
          <w:u w:val="single"/>
          <w:lang w:val="uk-UA"/>
        </w:rPr>
        <w:t>.</w:t>
      </w:r>
      <w:proofErr w:type="spellStart"/>
      <w:r w:rsidRPr="00DC19E3">
        <w:rPr>
          <w:sz w:val="28"/>
          <w:szCs w:val="28"/>
          <w:u w:val="single"/>
        </w:rPr>
        <w:t>ua</w:t>
      </w:r>
      <w:proofErr w:type="spellEnd"/>
      <w:r w:rsidRPr="00DC19E3">
        <w:rPr>
          <w:sz w:val="28"/>
          <w:szCs w:val="28"/>
          <w:u w:val="single"/>
          <w:lang w:val="uk-UA"/>
        </w:rPr>
        <w:t>/</w:t>
      </w:r>
      <w:proofErr w:type="spellStart"/>
      <w:r w:rsidRPr="00DC19E3">
        <w:rPr>
          <w:sz w:val="28"/>
          <w:szCs w:val="28"/>
          <w:u w:val="single"/>
        </w:rPr>
        <w:t>arhivnij</w:t>
      </w:r>
      <w:proofErr w:type="spellEnd"/>
      <w:r w:rsidRPr="00DC19E3">
        <w:rPr>
          <w:sz w:val="28"/>
          <w:szCs w:val="28"/>
          <w:u w:val="single"/>
          <w:lang w:val="uk-UA"/>
        </w:rPr>
        <w:t>-</w:t>
      </w:r>
      <w:proofErr w:type="spellStart"/>
      <w:r w:rsidRPr="00DC19E3">
        <w:rPr>
          <w:sz w:val="28"/>
          <w:szCs w:val="28"/>
          <w:u w:val="single"/>
        </w:rPr>
        <w:t>sektor</w:t>
      </w:r>
      <w:proofErr w:type="spellEnd"/>
      <w:r>
        <w:rPr>
          <w:sz w:val="28"/>
          <w:szCs w:val="28"/>
          <w:u w:val="single"/>
          <w:lang w:val="uk-UA"/>
        </w:rPr>
        <w:t>-08-53-01-29-11-2017</w:t>
      </w:r>
    </w:p>
    <w:p w:rsidR="00B04374" w:rsidRPr="00E910AF" w:rsidRDefault="00B04374" w:rsidP="00E910AF">
      <w:pPr>
        <w:pStyle w:val="Default"/>
        <w:numPr>
          <w:ilvl w:val="0"/>
          <w:numId w:val="19"/>
        </w:numPr>
        <w:spacing w:line="360" w:lineRule="auto"/>
        <w:jc w:val="both"/>
        <w:rPr>
          <w:sz w:val="28"/>
          <w:szCs w:val="28"/>
          <w:lang w:val="uk-UA"/>
        </w:rPr>
      </w:pPr>
      <w:proofErr w:type="spellStart"/>
      <w:r w:rsidRPr="00E910AF">
        <w:rPr>
          <w:rStyle w:val="af5"/>
          <w:b w:val="0"/>
          <w:color w:val="060606"/>
          <w:sz w:val="28"/>
          <w:szCs w:val="28"/>
          <w:bdr w:val="none" w:sz="0" w:space="0" w:color="auto" w:frame="1"/>
          <w:shd w:val="clear" w:color="auto" w:fill="F9F9F9"/>
        </w:rPr>
        <w:t>Державний</w:t>
      </w:r>
      <w:proofErr w:type="spellEnd"/>
      <w:r w:rsidRPr="00E910AF">
        <w:rPr>
          <w:rStyle w:val="af5"/>
          <w:b w:val="0"/>
          <w:color w:val="060606"/>
          <w:sz w:val="28"/>
          <w:szCs w:val="28"/>
          <w:bdr w:val="none" w:sz="0" w:space="0" w:color="auto" w:frame="1"/>
          <w:shd w:val="clear" w:color="auto" w:fill="F9F9F9"/>
        </w:rPr>
        <w:t xml:space="preserve"> </w:t>
      </w:r>
      <w:proofErr w:type="spellStart"/>
      <w:r w:rsidRPr="00E910AF">
        <w:rPr>
          <w:rStyle w:val="af5"/>
          <w:b w:val="0"/>
          <w:color w:val="060606"/>
          <w:sz w:val="28"/>
          <w:szCs w:val="28"/>
          <w:bdr w:val="none" w:sz="0" w:space="0" w:color="auto" w:frame="1"/>
          <w:shd w:val="clear" w:color="auto" w:fill="F9F9F9"/>
        </w:rPr>
        <w:t>історико-архітектурний</w:t>
      </w:r>
      <w:proofErr w:type="spellEnd"/>
      <w:r w:rsidRPr="00E910AF">
        <w:rPr>
          <w:rStyle w:val="af5"/>
          <w:b w:val="0"/>
          <w:color w:val="060606"/>
          <w:sz w:val="28"/>
          <w:szCs w:val="28"/>
          <w:bdr w:val="none" w:sz="0" w:space="0" w:color="auto" w:frame="1"/>
          <w:shd w:val="clear" w:color="auto" w:fill="F9F9F9"/>
        </w:rPr>
        <w:t xml:space="preserve"> </w:t>
      </w:r>
      <w:proofErr w:type="spellStart"/>
      <w:r w:rsidRPr="00E910AF">
        <w:rPr>
          <w:rStyle w:val="af5"/>
          <w:b w:val="0"/>
          <w:color w:val="060606"/>
          <w:sz w:val="28"/>
          <w:szCs w:val="28"/>
          <w:bdr w:val="none" w:sz="0" w:space="0" w:color="auto" w:frame="1"/>
          <w:shd w:val="clear" w:color="auto" w:fill="F9F9F9"/>
        </w:rPr>
        <w:t>заповідник</w:t>
      </w:r>
      <w:proofErr w:type="spellEnd"/>
      <w:r w:rsidRPr="00E910AF">
        <w:rPr>
          <w:rStyle w:val="af5"/>
          <w:b w:val="0"/>
          <w:color w:val="060606"/>
          <w:sz w:val="28"/>
          <w:szCs w:val="28"/>
          <w:bdr w:val="none" w:sz="0" w:space="0" w:color="auto" w:frame="1"/>
          <w:shd w:val="clear" w:color="auto" w:fill="F9F9F9"/>
        </w:rPr>
        <w:t xml:space="preserve"> «Стара Умань</w:t>
      </w:r>
      <w:r w:rsidRPr="00E910AF">
        <w:rPr>
          <w:rStyle w:val="af5"/>
          <w:color w:val="060606"/>
          <w:sz w:val="28"/>
          <w:szCs w:val="28"/>
          <w:bdr w:val="none" w:sz="0" w:space="0" w:color="auto" w:frame="1"/>
          <w:shd w:val="clear" w:color="auto" w:fill="F9F9F9"/>
          <w:lang w:val="uk-UA"/>
        </w:rPr>
        <w:t xml:space="preserve"> </w:t>
      </w:r>
      <w:proofErr w:type="spellStart"/>
      <w:r w:rsidRPr="00E910AF">
        <w:rPr>
          <w:sz w:val="28"/>
          <w:szCs w:val="28"/>
        </w:rPr>
        <w:t>http</w:t>
      </w:r>
      <w:proofErr w:type="spellEnd"/>
      <w:r w:rsidRPr="00E910AF">
        <w:rPr>
          <w:sz w:val="28"/>
          <w:szCs w:val="28"/>
          <w:lang w:val="uk-UA"/>
        </w:rPr>
        <w:t>://</w:t>
      </w:r>
      <w:proofErr w:type="spellStart"/>
      <w:r w:rsidRPr="00E910AF">
        <w:rPr>
          <w:sz w:val="28"/>
          <w:szCs w:val="28"/>
        </w:rPr>
        <w:t>umantravel</w:t>
      </w:r>
      <w:proofErr w:type="spellEnd"/>
      <w:r w:rsidRPr="00E910AF">
        <w:rPr>
          <w:sz w:val="28"/>
          <w:szCs w:val="28"/>
          <w:lang w:val="uk-UA"/>
        </w:rPr>
        <w:t>.</w:t>
      </w:r>
      <w:proofErr w:type="spellStart"/>
      <w:r w:rsidRPr="00E910AF">
        <w:rPr>
          <w:sz w:val="28"/>
          <w:szCs w:val="28"/>
        </w:rPr>
        <w:t>com</w:t>
      </w:r>
      <w:proofErr w:type="spellEnd"/>
      <w:r w:rsidRPr="00E910AF">
        <w:rPr>
          <w:sz w:val="28"/>
          <w:szCs w:val="28"/>
          <w:lang w:val="uk-UA"/>
        </w:rPr>
        <w:t>.</w:t>
      </w:r>
      <w:proofErr w:type="spellStart"/>
      <w:r w:rsidRPr="00E910AF">
        <w:rPr>
          <w:sz w:val="28"/>
          <w:szCs w:val="28"/>
        </w:rPr>
        <w:t>ua</w:t>
      </w:r>
      <w:proofErr w:type="spellEnd"/>
      <w:r w:rsidRPr="00E910AF">
        <w:rPr>
          <w:sz w:val="28"/>
          <w:szCs w:val="28"/>
          <w:lang w:val="uk-UA"/>
        </w:rPr>
        <w:t>/2017/03/28/</w:t>
      </w:r>
      <w:proofErr w:type="spellStart"/>
      <w:r w:rsidRPr="00E910AF">
        <w:rPr>
          <w:sz w:val="28"/>
          <w:szCs w:val="28"/>
        </w:rPr>
        <w:t>diaz</w:t>
      </w:r>
      <w:proofErr w:type="spellEnd"/>
      <w:r w:rsidRPr="00E910AF">
        <w:rPr>
          <w:sz w:val="28"/>
          <w:szCs w:val="28"/>
          <w:lang w:val="uk-UA"/>
        </w:rPr>
        <w:t>-</w:t>
      </w:r>
      <w:proofErr w:type="spellStart"/>
      <w:r w:rsidRPr="00E910AF">
        <w:rPr>
          <w:sz w:val="28"/>
          <w:szCs w:val="28"/>
        </w:rPr>
        <w:t>stara</w:t>
      </w:r>
      <w:proofErr w:type="spellEnd"/>
      <w:r w:rsidRPr="00E910AF">
        <w:rPr>
          <w:sz w:val="28"/>
          <w:szCs w:val="28"/>
          <w:lang w:val="uk-UA"/>
        </w:rPr>
        <w:t>-</w:t>
      </w:r>
      <w:proofErr w:type="spellStart"/>
      <w:r w:rsidRPr="00E910AF">
        <w:rPr>
          <w:sz w:val="28"/>
          <w:szCs w:val="28"/>
        </w:rPr>
        <w:t>uman</w:t>
      </w:r>
      <w:proofErr w:type="spellEnd"/>
      <w:r w:rsidRPr="00E910AF">
        <w:rPr>
          <w:sz w:val="28"/>
          <w:szCs w:val="28"/>
          <w:lang w:val="uk-UA"/>
        </w:rPr>
        <w:t>/</w:t>
      </w:r>
    </w:p>
    <w:p w:rsidR="00B04374" w:rsidRPr="00E910AF" w:rsidRDefault="00B04374" w:rsidP="00E910AF">
      <w:pPr>
        <w:pStyle w:val="Default"/>
        <w:numPr>
          <w:ilvl w:val="0"/>
          <w:numId w:val="19"/>
        </w:numPr>
        <w:spacing w:line="360" w:lineRule="auto"/>
        <w:jc w:val="both"/>
        <w:rPr>
          <w:sz w:val="28"/>
          <w:szCs w:val="28"/>
          <w:lang w:val="uk-UA"/>
        </w:rPr>
      </w:pPr>
      <w:r w:rsidRPr="00E910AF">
        <w:rPr>
          <w:sz w:val="28"/>
          <w:szCs w:val="28"/>
          <w:lang w:val="uk-UA"/>
        </w:rPr>
        <w:t>Перелік сайтів музеїв світу [</w:t>
      </w:r>
      <w:proofErr w:type="spellStart"/>
      <w:r w:rsidRPr="00E910AF">
        <w:rPr>
          <w:sz w:val="28"/>
          <w:szCs w:val="28"/>
        </w:rPr>
        <w:t>http</w:t>
      </w:r>
      <w:proofErr w:type="spellEnd"/>
      <w:r w:rsidRPr="00E910AF">
        <w:rPr>
          <w:sz w:val="28"/>
          <w:szCs w:val="28"/>
          <w:lang w:val="uk-UA"/>
        </w:rPr>
        <w:t>://</w:t>
      </w:r>
      <w:proofErr w:type="spellStart"/>
      <w:r w:rsidRPr="00E910AF">
        <w:rPr>
          <w:sz w:val="28"/>
          <w:szCs w:val="28"/>
        </w:rPr>
        <w:t>www</w:t>
      </w:r>
      <w:proofErr w:type="spellEnd"/>
      <w:r w:rsidRPr="00E910AF">
        <w:rPr>
          <w:sz w:val="28"/>
          <w:szCs w:val="28"/>
          <w:lang w:val="uk-UA"/>
        </w:rPr>
        <w:t>.</w:t>
      </w:r>
      <w:proofErr w:type="spellStart"/>
      <w:r w:rsidRPr="00E910AF">
        <w:rPr>
          <w:sz w:val="28"/>
          <w:szCs w:val="28"/>
        </w:rPr>
        <w:t>hist</w:t>
      </w:r>
      <w:proofErr w:type="spellEnd"/>
      <w:r w:rsidRPr="00E910AF">
        <w:rPr>
          <w:sz w:val="28"/>
          <w:szCs w:val="28"/>
          <w:lang w:val="uk-UA"/>
        </w:rPr>
        <w:t>.</w:t>
      </w:r>
      <w:proofErr w:type="spellStart"/>
      <w:r w:rsidRPr="00E910AF">
        <w:rPr>
          <w:sz w:val="28"/>
          <w:szCs w:val="28"/>
        </w:rPr>
        <w:t>msu</w:t>
      </w:r>
      <w:proofErr w:type="spellEnd"/>
      <w:r w:rsidRPr="00E910AF">
        <w:rPr>
          <w:sz w:val="28"/>
          <w:szCs w:val="28"/>
          <w:lang w:val="uk-UA"/>
        </w:rPr>
        <w:t>.</w:t>
      </w:r>
      <w:proofErr w:type="spellStart"/>
      <w:r w:rsidRPr="00E910AF">
        <w:rPr>
          <w:sz w:val="28"/>
          <w:szCs w:val="28"/>
        </w:rPr>
        <w:t>ru</w:t>
      </w:r>
      <w:proofErr w:type="spellEnd"/>
      <w:r w:rsidRPr="00E910AF">
        <w:rPr>
          <w:sz w:val="28"/>
          <w:szCs w:val="28"/>
          <w:lang w:val="uk-UA"/>
        </w:rPr>
        <w:t>/</w:t>
      </w:r>
      <w:r w:rsidRPr="00E910AF">
        <w:rPr>
          <w:sz w:val="28"/>
          <w:szCs w:val="28"/>
        </w:rPr>
        <w:t>ER</w:t>
      </w:r>
      <w:r w:rsidRPr="00E910AF">
        <w:rPr>
          <w:sz w:val="28"/>
          <w:szCs w:val="28"/>
          <w:lang w:val="uk-UA"/>
        </w:rPr>
        <w:t>/</w:t>
      </w:r>
      <w:proofErr w:type="spellStart"/>
      <w:r w:rsidRPr="00E910AF">
        <w:rPr>
          <w:sz w:val="28"/>
          <w:szCs w:val="28"/>
        </w:rPr>
        <w:t>museum</w:t>
      </w:r>
      <w:proofErr w:type="spellEnd"/>
      <w:r w:rsidRPr="00E910AF">
        <w:rPr>
          <w:sz w:val="28"/>
          <w:szCs w:val="28"/>
          <w:lang w:val="uk-UA"/>
        </w:rPr>
        <w:t>.</w:t>
      </w:r>
      <w:proofErr w:type="spellStart"/>
      <w:r w:rsidRPr="00E910AF">
        <w:rPr>
          <w:sz w:val="28"/>
          <w:szCs w:val="28"/>
        </w:rPr>
        <w:t>htm</w:t>
      </w:r>
      <w:proofErr w:type="spellEnd"/>
      <w:r w:rsidRPr="00E910AF">
        <w:rPr>
          <w:sz w:val="28"/>
          <w:szCs w:val="28"/>
          <w:lang w:val="uk-UA"/>
        </w:rPr>
        <w:t xml:space="preserve">] </w:t>
      </w:r>
    </w:p>
    <w:p w:rsidR="00B04374" w:rsidRPr="00E910AF" w:rsidRDefault="00B04374" w:rsidP="00E910AF">
      <w:pPr>
        <w:pStyle w:val="Default"/>
        <w:numPr>
          <w:ilvl w:val="0"/>
          <w:numId w:val="19"/>
        </w:numPr>
        <w:spacing w:line="360" w:lineRule="auto"/>
        <w:jc w:val="both"/>
        <w:rPr>
          <w:sz w:val="28"/>
          <w:szCs w:val="28"/>
          <w:lang w:val="uk-UA"/>
        </w:rPr>
      </w:pPr>
      <w:proofErr w:type="spellStart"/>
      <w:r w:rsidRPr="00E910AF">
        <w:rPr>
          <w:sz w:val="28"/>
          <w:szCs w:val="28"/>
        </w:rPr>
        <w:t>Музейний</w:t>
      </w:r>
      <w:proofErr w:type="spellEnd"/>
      <w:r w:rsidRPr="00E910AF">
        <w:rPr>
          <w:sz w:val="28"/>
          <w:szCs w:val="28"/>
        </w:rPr>
        <w:t xml:space="preserve"> </w:t>
      </w:r>
      <w:proofErr w:type="spellStart"/>
      <w:r w:rsidRPr="00E910AF">
        <w:rPr>
          <w:sz w:val="28"/>
          <w:szCs w:val="28"/>
        </w:rPr>
        <w:t>простір</w:t>
      </w:r>
      <w:proofErr w:type="spellEnd"/>
      <w:r w:rsidRPr="00E910AF">
        <w:rPr>
          <w:sz w:val="28"/>
          <w:szCs w:val="28"/>
        </w:rPr>
        <w:t xml:space="preserve"> </w:t>
      </w:r>
      <w:proofErr w:type="spellStart"/>
      <w:r w:rsidRPr="00E910AF">
        <w:rPr>
          <w:sz w:val="28"/>
          <w:szCs w:val="28"/>
        </w:rPr>
        <w:t>України</w:t>
      </w:r>
      <w:proofErr w:type="spellEnd"/>
      <w:r w:rsidRPr="00E910AF">
        <w:rPr>
          <w:sz w:val="28"/>
          <w:szCs w:val="28"/>
        </w:rPr>
        <w:t xml:space="preserve"> [http://www.ukrmuseum.org.ua/] </w:t>
      </w:r>
    </w:p>
    <w:p w:rsidR="00B04374" w:rsidRPr="00E910AF" w:rsidRDefault="00B04374" w:rsidP="00E910AF">
      <w:pPr>
        <w:pStyle w:val="Default"/>
        <w:numPr>
          <w:ilvl w:val="0"/>
          <w:numId w:val="19"/>
        </w:numPr>
        <w:spacing w:line="360" w:lineRule="auto"/>
        <w:jc w:val="both"/>
        <w:rPr>
          <w:sz w:val="28"/>
          <w:szCs w:val="28"/>
          <w:lang w:val="en-US"/>
        </w:rPr>
      </w:pPr>
      <w:proofErr w:type="spellStart"/>
      <w:r w:rsidRPr="00E910AF">
        <w:rPr>
          <w:sz w:val="28"/>
          <w:szCs w:val="28"/>
        </w:rPr>
        <w:t>Національний</w:t>
      </w:r>
      <w:proofErr w:type="spellEnd"/>
      <w:r w:rsidRPr="00E910AF">
        <w:rPr>
          <w:sz w:val="28"/>
          <w:szCs w:val="28"/>
          <w:lang w:val="en-US"/>
        </w:rPr>
        <w:t xml:space="preserve"> </w:t>
      </w:r>
      <w:proofErr w:type="spellStart"/>
      <w:r w:rsidRPr="00E910AF">
        <w:rPr>
          <w:sz w:val="28"/>
          <w:szCs w:val="28"/>
        </w:rPr>
        <w:t>архів</w:t>
      </w:r>
      <w:proofErr w:type="spellEnd"/>
      <w:r w:rsidRPr="00E910AF">
        <w:rPr>
          <w:sz w:val="28"/>
          <w:szCs w:val="28"/>
          <w:lang w:val="en-US"/>
        </w:rPr>
        <w:t xml:space="preserve"> </w:t>
      </w:r>
      <w:proofErr w:type="spellStart"/>
      <w:r w:rsidRPr="00E910AF">
        <w:rPr>
          <w:sz w:val="28"/>
          <w:szCs w:val="28"/>
        </w:rPr>
        <w:t>аудіо</w:t>
      </w:r>
      <w:proofErr w:type="spellEnd"/>
      <w:r w:rsidRPr="00E910AF">
        <w:rPr>
          <w:sz w:val="28"/>
          <w:szCs w:val="28"/>
          <w:lang w:val="en-US"/>
        </w:rPr>
        <w:t xml:space="preserve">- </w:t>
      </w:r>
      <w:r w:rsidRPr="00E910AF">
        <w:rPr>
          <w:sz w:val="28"/>
          <w:szCs w:val="28"/>
        </w:rPr>
        <w:t>і</w:t>
      </w:r>
      <w:r w:rsidRPr="00E910AF">
        <w:rPr>
          <w:sz w:val="28"/>
          <w:szCs w:val="28"/>
          <w:lang w:val="en-US"/>
        </w:rPr>
        <w:t xml:space="preserve"> </w:t>
      </w:r>
      <w:proofErr w:type="spellStart"/>
      <w:r w:rsidRPr="00E910AF">
        <w:rPr>
          <w:sz w:val="28"/>
          <w:szCs w:val="28"/>
        </w:rPr>
        <w:t>відеозаписів</w:t>
      </w:r>
      <w:proofErr w:type="spellEnd"/>
      <w:r w:rsidRPr="00E910AF">
        <w:rPr>
          <w:sz w:val="28"/>
          <w:szCs w:val="28"/>
          <w:lang w:val="en-US"/>
        </w:rPr>
        <w:t xml:space="preserve"> (National Archive of Recorded </w:t>
      </w:r>
    </w:p>
    <w:p w:rsidR="00B04374" w:rsidRPr="00E910AF" w:rsidRDefault="00B04374" w:rsidP="00E910AF">
      <w:pPr>
        <w:pStyle w:val="Default"/>
        <w:numPr>
          <w:ilvl w:val="0"/>
          <w:numId w:val="19"/>
        </w:numPr>
        <w:spacing w:line="360" w:lineRule="auto"/>
        <w:jc w:val="both"/>
        <w:rPr>
          <w:sz w:val="28"/>
          <w:szCs w:val="28"/>
          <w:lang w:val="en-US"/>
        </w:rPr>
      </w:pPr>
      <w:r w:rsidRPr="00E910AF">
        <w:rPr>
          <w:sz w:val="28"/>
          <w:szCs w:val="28"/>
          <w:lang w:val="en-US"/>
        </w:rPr>
        <w:t xml:space="preserve">The National Archives of the United Kingdom [http://www.nationalarchives.gov.uk/default.htm] </w:t>
      </w:r>
    </w:p>
    <w:p w:rsidR="00B04374" w:rsidRPr="00E910AF" w:rsidRDefault="00B04374" w:rsidP="00E910AF">
      <w:pPr>
        <w:pStyle w:val="Default"/>
        <w:numPr>
          <w:ilvl w:val="0"/>
          <w:numId w:val="19"/>
        </w:numPr>
        <w:spacing w:line="360" w:lineRule="auto"/>
        <w:jc w:val="both"/>
        <w:rPr>
          <w:sz w:val="28"/>
          <w:szCs w:val="28"/>
          <w:lang w:val="en-US"/>
        </w:rPr>
      </w:pPr>
      <w:r w:rsidRPr="00E910AF">
        <w:rPr>
          <w:sz w:val="28"/>
          <w:szCs w:val="28"/>
          <w:lang w:val="en-US"/>
        </w:rPr>
        <w:t xml:space="preserve">National Media Museum [http://www.nationalmediamuseum.org.uk/] </w:t>
      </w:r>
    </w:p>
    <w:p w:rsidR="00B04374" w:rsidRPr="00E910AF" w:rsidRDefault="00B04374" w:rsidP="00E910AF">
      <w:pPr>
        <w:widowControl/>
        <w:numPr>
          <w:ilvl w:val="0"/>
          <w:numId w:val="19"/>
        </w:numPr>
        <w:autoSpaceDN w:val="0"/>
        <w:spacing w:line="360" w:lineRule="auto"/>
        <w:jc w:val="both"/>
        <w:rPr>
          <w:rFonts w:ascii="Times New Roman" w:hAnsi="Times New Roman" w:cs="Times New Roman"/>
          <w:sz w:val="28"/>
          <w:szCs w:val="28"/>
        </w:rPr>
      </w:pPr>
      <w:r w:rsidRPr="00E910AF">
        <w:rPr>
          <w:rFonts w:ascii="Times New Roman" w:hAnsi="Times New Roman" w:cs="Times New Roman"/>
          <w:sz w:val="28"/>
          <w:szCs w:val="28"/>
        </w:rPr>
        <w:t>Архівні зібрання України: Матеріали до бібліографії довідників, оглядів фондів, колекцій //</w:t>
      </w:r>
      <w:proofErr w:type="spellStart"/>
      <w:r w:rsidRPr="00E910AF">
        <w:rPr>
          <w:rFonts w:ascii="Times New Roman" w:hAnsi="Times New Roman" w:cs="Times New Roman"/>
          <w:sz w:val="28"/>
          <w:szCs w:val="28"/>
        </w:rPr>
        <w:t>http</w:t>
      </w:r>
      <w:proofErr w:type="spellEnd"/>
      <w:r w:rsidRPr="00E910AF">
        <w:rPr>
          <w:rFonts w:ascii="Times New Roman" w:hAnsi="Times New Roman" w:cs="Times New Roman"/>
          <w:sz w:val="28"/>
          <w:szCs w:val="28"/>
        </w:rPr>
        <w:t>: //www.scarch.kiev.ua/Archives/Bibliogr</w:t>
      </w:r>
    </w:p>
    <w:p w:rsidR="00B04374" w:rsidRPr="00E910AF" w:rsidRDefault="00B04374" w:rsidP="00E910AF">
      <w:pPr>
        <w:widowControl/>
        <w:numPr>
          <w:ilvl w:val="0"/>
          <w:numId w:val="19"/>
        </w:numPr>
        <w:autoSpaceDN w:val="0"/>
        <w:spacing w:line="360" w:lineRule="auto"/>
        <w:jc w:val="both"/>
        <w:rPr>
          <w:rFonts w:ascii="Times New Roman" w:hAnsi="Times New Roman" w:cs="Times New Roman"/>
          <w:sz w:val="28"/>
          <w:szCs w:val="28"/>
        </w:rPr>
      </w:pPr>
      <w:r w:rsidRPr="00E910AF">
        <w:rPr>
          <w:rFonts w:ascii="Times New Roman" w:hAnsi="Times New Roman" w:cs="Times New Roman"/>
          <w:sz w:val="28"/>
          <w:szCs w:val="28"/>
        </w:rPr>
        <w:t xml:space="preserve">Видання архівних установ України. 1925-2001: Хронологічний покажчик // http: //www.scarch.kiev.ua/References/HronolPok.ua. </w:t>
      </w:r>
      <w:proofErr w:type="spellStart"/>
      <w:r w:rsidRPr="00E910AF">
        <w:rPr>
          <w:rFonts w:ascii="Times New Roman" w:hAnsi="Times New Roman" w:cs="Times New Roman"/>
          <w:sz w:val="28"/>
          <w:szCs w:val="28"/>
        </w:rPr>
        <w:t>html#Chrono</w:t>
      </w:r>
      <w:proofErr w:type="spellEnd"/>
      <w:r w:rsidRPr="00E910AF">
        <w:rPr>
          <w:rFonts w:ascii="Times New Roman" w:hAnsi="Times New Roman" w:cs="Times New Roman"/>
          <w:sz w:val="28"/>
          <w:szCs w:val="28"/>
        </w:rPr>
        <w:t xml:space="preserve"> (2001)</w:t>
      </w:r>
    </w:p>
    <w:p w:rsidR="006F50F3" w:rsidRPr="00E910AF" w:rsidRDefault="006F50F3" w:rsidP="00E910AF">
      <w:pPr>
        <w:pStyle w:val="22"/>
        <w:shd w:val="clear" w:color="auto" w:fill="auto"/>
        <w:spacing w:line="360" w:lineRule="auto"/>
        <w:ind w:firstLine="0"/>
        <w:rPr>
          <w:sz w:val="28"/>
          <w:szCs w:val="28"/>
        </w:rPr>
      </w:pPr>
      <w:bookmarkStart w:id="0" w:name="_GoBack"/>
      <w:bookmarkEnd w:id="0"/>
    </w:p>
    <w:sectPr w:rsidR="006F50F3" w:rsidRPr="00E910AF" w:rsidSect="009015F9">
      <w:headerReference w:type="default" r:id="rId9"/>
      <w:footerReference w:type="default" r:id="rId10"/>
      <w:pgSz w:w="11900" w:h="16840"/>
      <w:pgMar w:top="993" w:right="827" w:bottom="993" w:left="16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637" w:rsidRDefault="002B5637">
      <w:r>
        <w:separator/>
      </w:r>
    </w:p>
  </w:endnote>
  <w:endnote w:type="continuationSeparator" w:id="0">
    <w:p w:rsidR="002B5637" w:rsidRDefault="002B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86" w:rsidRDefault="009015F9">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1087755</wp:posOffset>
              </wp:positionH>
              <wp:positionV relativeFrom="page">
                <wp:posOffset>9733915</wp:posOffset>
              </wp:positionV>
              <wp:extent cx="82550" cy="175260"/>
              <wp:effectExtent l="1905"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A86" w:rsidRDefault="00520A86">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65pt;margin-top:766.45pt;width:6.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EJqAIAAKU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cNIkBZa9EgHg+7kgK5tdfpOp+D00IGbGWDbetpMdXcvy+8aCblpiNjTtVKybyipgF1ob/oXV0cc&#10;bUF2/SdZQRjyZKQDGmrVWkAoBgJ06NLzqTOWSgmbi2g2g4MSTsKbWTR3jfNJOt3tlDYfqGyRNTKs&#10;oO8OmxzutbFcSDq52FBCFoxz13suXmyA47gDkeGqPbMcXCt/JkGyXWwXsRdH860XB3nurYtN7M0L&#10;IJVf55tNHv6yccM4bVhVUWHDTLIK4z9r21HgoyBOwtKSs8rCWUpa7XcbrtCBgKwL97mKw8nZzX9J&#10;wxUBcnmVUhjFwV2UeMV8cePFRTzzkptg4QVhcpfMgziJ8+JlSvdM0H9PCfUZTmbRbJTSmfSr3AL3&#10;vc2NpC0zMDg4a0EcJyeSWgFuReVaawjjo31RCkv/XApo99RoJ1er0FGrZtgNgGI1vJPVMwhXSVAW&#10;iBCmHRiNVD8w6mFyZFjAaMOIfxQgfTtkJkNNxm4yiCjhYoYNRqO5MeMweuoU2zeAOz2uNTyPgjnt&#10;njkcHxXMApfCcW7ZYXP577zO03X1GwAA//8DAFBLAwQUAAYACAAAACEANRKfQ94AAAANAQAADwAA&#10;AGRycy9kb3ducmV2LnhtbEyPQU/DMAyF70j8h8hI3Fi6jW2lNJ3QJC7cGAiJW9Z4TUXiVE3Wtf8e&#10;9wQ3v+en58/lfvRODNjHNpCC5SIDgVQH01Kj4PPj9SEHEZMmo10gVDBhhH11e1PqwoQrveNwTI3g&#10;EoqFVmBT6gopY23R67gIHRLvzqH3OrHsG2l6feVy7+Qqy7bS65b4gtUdHizWP8eLV7AbvwJ2EQ/4&#10;fR7q3rZT7t4mpe7vxpdnEAnH9BeGGZ/RoWKmU7iQicKx3i3XHOVhs149gZgj+SNbp9naZhuQVSn/&#10;f1H9AgAA//8DAFBLAQItABQABgAIAAAAIQC2gziS/gAAAOEBAAATAAAAAAAAAAAAAAAAAAAAAABb&#10;Q29udGVudF9UeXBlc10ueG1sUEsBAi0AFAAGAAgAAAAhADj9If/WAAAAlAEAAAsAAAAAAAAAAAAA&#10;AAAALwEAAF9yZWxzLy5yZWxzUEsBAi0AFAAGAAgAAAAhAOA7MQmoAgAApQUAAA4AAAAAAAAAAAAA&#10;AAAALgIAAGRycy9lMm9Eb2MueG1sUEsBAi0AFAAGAAgAAAAhADUSn0PeAAAADQEAAA8AAAAAAAAA&#10;AAAAAAAAAgUAAGRycy9kb3ducmV2LnhtbFBLBQYAAAAABAAEAPMAAAANBgAAAAA=&#10;" filled="f" stroked="f">
              <v:textbox style="mso-fit-shape-to-text:t" inset="0,0,0,0">
                <w:txbxContent>
                  <w:p w:rsidR="00520A86" w:rsidRDefault="00520A86">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637" w:rsidRDefault="002B5637"/>
  </w:footnote>
  <w:footnote w:type="continuationSeparator" w:id="0">
    <w:p w:rsidR="002B5637" w:rsidRDefault="002B5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86" w:rsidRDefault="00520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6055"/>
    <w:multiLevelType w:val="hybridMultilevel"/>
    <w:tmpl w:val="B46E7336"/>
    <w:lvl w:ilvl="0" w:tplc="2878FCE6">
      <w:numFmt w:val="bullet"/>
      <w:lvlText w:val="-"/>
      <w:lvlJc w:val="left"/>
      <w:pPr>
        <w:ind w:left="927"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4B05BB2"/>
    <w:multiLevelType w:val="multilevel"/>
    <w:tmpl w:val="115A1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95ED8"/>
    <w:multiLevelType w:val="hybridMultilevel"/>
    <w:tmpl w:val="65447C64"/>
    <w:lvl w:ilvl="0" w:tplc="DF568EF8">
      <w:start w:val="2"/>
      <w:numFmt w:val="bullet"/>
      <w:lvlText w:val="–"/>
      <w:lvlJc w:val="left"/>
      <w:pPr>
        <w:ind w:left="1440" w:hanging="360"/>
      </w:pPr>
      <w:rPr>
        <w:rFonts w:ascii="Times New Roman" w:eastAsia="Courier New"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81A5EC1"/>
    <w:multiLevelType w:val="multilevel"/>
    <w:tmpl w:val="A5BA5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086A55"/>
    <w:multiLevelType w:val="multilevel"/>
    <w:tmpl w:val="05DE6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0B4E93"/>
    <w:multiLevelType w:val="multilevel"/>
    <w:tmpl w:val="52AAA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7B1337"/>
    <w:multiLevelType w:val="hybridMultilevel"/>
    <w:tmpl w:val="9CA856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3C678CD"/>
    <w:multiLevelType w:val="hybridMultilevel"/>
    <w:tmpl w:val="0332FC08"/>
    <w:lvl w:ilvl="0" w:tplc="6BDAF24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84E3D89"/>
    <w:multiLevelType w:val="multilevel"/>
    <w:tmpl w:val="C5A4D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95F72"/>
    <w:multiLevelType w:val="hybridMultilevel"/>
    <w:tmpl w:val="EBD4BB5C"/>
    <w:lvl w:ilvl="0" w:tplc="FA2CF2D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D7018B5"/>
    <w:multiLevelType w:val="multilevel"/>
    <w:tmpl w:val="F4B2D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3A635C"/>
    <w:multiLevelType w:val="hybridMultilevel"/>
    <w:tmpl w:val="EC8C7132"/>
    <w:lvl w:ilvl="0" w:tplc="087CFBB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D166D83"/>
    <w:multiLevelType w:val="multilevel"/>
    <w:tmpl w:val="FEB0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687FDF"/>
    <w:multiLevelType w:val="hybridMultilevel"/>
    <w:tmpl w:val="3A72A6A0"/>
    <w:lvl w:ilvl="0" w:tplc="069CCD4A">
      <w:start w:val="2019"/>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63BB454E"/>
    <w:multiLevelType w:val="multilevel"/>
    <w:tmpl w:val="23F24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B35F40"/>
    <w:multiLevelType w:val="multilevel"/>
    <w:tmpl w:val="BAA26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C13291"/>
    <w:multiLevelType w:val="hybridMultilevel"/>
    <w:tmpl w:val="7F9ADDCE"/>
    <w:lvl w:ilvl="0" w:tplc="5C72E310">
      <w:numFmt w:val="bullet"/>
      <w:lvlText w:val="–"/>
      <w:lvlJc w:val="left"/>
      <w:pPr>
        <w:ind w:left="108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F210F3F"/>
    <w:multiLevelType w:val="hybridMultilevel"/>
    <w:tmpl w:val="74369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BE327B"/>
    <w:multiLevelType w:val="hybridMultilevel"/>
    <w:tmpl w:val="F7144DF4"/>
    <w:lvl w:ilvl="0" w:tplc="E00E35DE">
      <w:start w:val="2"/>
      <w:numFmt w:val="bullet"/>
      <w:lvlText w:val="–"/>
      <w:lvlJc w:val="left"/>
      <w:pPr>
        <w:ind w:left="0" w:hanging="360"/>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9" w15:restartNumberingAfterBreak="0">
    <w:nsid w:val="78E24118"/>
    <w:multiLevelType w:val="hybridMultilevel"/>
    <w:tmpl w:val="D65656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9E6396A"/>
    <w:multiLevelType w:val="hybridMultilevel"/>
    <w:tmpl w:val="705E3D3C"/>
    <w:lvl w:ilvl="0" w:tplc="9D987F7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0"/>
  </w:num>
  <w:num w:numId="5">
    <w:abstractNumId w:val="12"/>
  </w:num>
  <w:num w:numId="6">
    <w:abstractNumId w:val="8"/>
  </w:num>
  <w:num w:numId="7">
    <w:abstractNumId w:val="14"/>
  </w:num>
  <w:num w:numId="8">
    <w:abstractNumId w:val="15"/>
  </w:num>
  <w:num w:numId="9">
    <w:abstractNumId w:val="3"/>
  </w:num>
  <w:num w:numId="10">
    <w:abstractNumId w:val="17"/>
  </w:num>
  <w:num w:numId="11">
    <w:abstractNumId w:val="9"/>
  </w:num>
  <w:num w:numId="12">
    <w:abstractNumId w:val="16"/>
  </w:num>
  <w:num w:numId="13">
    <w:abstractNumId w:val="2"/>
  </w:num>
  <w:num w:numId="14">
    <w:abstractNumId w:val="20"/>
  </w:num>
  <w:num w:numId="15">
    <w:abstractNumId w:val="11"/>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86"/>
    <w:rsid w:val="001C417B"/>
    <w:rsid w:val="001F74CC"/>
    <w:rsid w:val="002B5637"/>
    <w:rsid w:val="00431A49"/>
    <w:rsid w:val="00486DFB"/>
    <w:rsid w:val="004E04B0"/>
    <w:rsid w:val="00520A86"/>
    <w:rsid w:val="005524EE"/>
    <w:rsid w:val="005B43BF"/>
    <w:rsid w:val="005C2609"/>
    <w:rsid w:val="006F50F3"/>
    <w:rsid w:val="009015F9"/>
    <w:rsid w:val="00944DCD"/>
    <w:rsid w:val="009C76CD"/>
    <w:rsid w:val="009F04E8"/>
    <w:rsid w:val="00A75632"/>
    <w:rsid w:val="00B04374"/>
    <w:rsid w:val="00BF0548"/>
    <w:rsid w:val="00D2035B"/>
    <w:rsid w:val="00DB0054"/>
    <w:rsid w:val="00DC19E3"/>
    <w:rsid w:val="00E00876"/>
    <w:rsid w:val="00E5233B"/>
    <w:rsid w:val="00E910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BB491-0EA8-4A8E-ACBA-D8CF357C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9F04E8"/>
    <w:pPr>
      <w:keepNext/>
      <w:widowControl/>
      <w:jc w:val="center"/>
      <w:outlineLvl w:val="0"/>
    </w:pPr>
    <w:rPr>
      <w:rFonts w:ascii="Times New Roman" w:eastAsia="Times New Roman" w:hAnsi="Times New Roman" w:cs="Times New Roman"/>
      <w:b/>
      <w:color w:val="auto"/>
      <w:sz w:val="40"/>
      <w:szCs w:val="20"/>
      <w:lang w:eastAsia="ru-RU" w:bidi="ar-SA"/>
    </w:rPr>
  </w:style>
  <w:style w:type="paragraph" w:styleId="2">
    <w:name w:val="heading 2"/>
    <w:basedOn w:val="a"/>
    <w:next w:val="a"/>
    <w:link w:val="20"/>
    <w:qFormat/>
    <w:rsid w:val="009F04E8"/>
    <w:pPr>
      <w:keepNext/>
      <w:widowControl/>
      <w:jc w:val="center"/>
      <w:outlineLvl w:val="1"/>
    </w:pPr>
    <w:rPr>
      <w:rFonts w:ascii="Times New Roman" w:eastAsia="Times New Roman" w:hAnsi="Times New Roman" w:cs="Times New Roman"/>
      <w:b/>
      <w:color w:val="auto"/>
      <w:sz w:val="32"/>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7">
    <w:name w:val="Колонтитул + Курсив"/>
    <w:basedOn w:val="a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a8">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 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paragraph" w:customStyle="1" w:styleId="22">
    <w:name w:val="Основной текст (2)"/>
    <w:basedOn w:val="a"/>
    <w:link w:val="21"/>
    <w:pPr>
      <w:shd w:val="clear" w:color="auto" w:fill="FFFFFF"/>
      <w:spacing w:line="413" w:lineRule="exact"/>
      <w:ind w:hanging="36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line="413" w:lineRule="exact"/>
      <w:outlineLvl w:val="1"/>
    </w:pPr>
    <w:rPr>
      <w:rFonts w:ascii="Times New Roman" w:eastAsia="Times New Roman" w:hAnsi="Times New Roman" w:cs="Times New Roman"/>
      <w:b/>
      <w:bCs/>
    </w:rPr>
  </w:style>
  <w:style w:type="paragraph" w:customStyle="1" w:styleId="12">
    <w:name w:val="Заголовок №1"/>
    <w:basedOn w:val="a"/>
    <w:link w:val="11"/>
    <w:pPr>
      <w:shd w:val="clear" w:color="auto" w:fill="FFFFFF"/>
      <w:spacing w:line="494" w:lineRule="exact"/>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line="494" w:lineRule="exact"/>
      <w:jc w:val="both"/>
    </w:pPr>
    <w:rPr>
      <w:rFonts w:ascii="Times New Roman" w:eastAsia="Times New Roman" w:hAnsi="Times New Roman" w:cs="Times New Roman"/>
      <w:b/>
      <w:bCs/>
    </w:rPr>
  </w:style>
  <w:style w:type="paragraph" w:styleId="a9">
    <w:name w:val="header"/>
    <w:basedOn w:val="a"/>
    <w:link w:val="aa"/>
    <w:uiPriority w:val="99"/>
    <w:unhideWhenUsed/>
    <w:rsid w:val="009015F9"/>
    <w:pPr>
      <w:tabs>
        <w:tab w:val="center" w:pos="4677"/>
        <w:tab w:val="right" w:pos="9355"/>
      </w:tabs>
    </w:pPr>
  </w:style>
  <w:style w:type="character" w:customStyle="1" w:styleId="aa">
    <w:name w:val="Верхний колонтитул Знак"/>
    <w:basedOn w:val="a0"/>
    <w:link w:val="a9"/>
    <w:uiPriority w:val="99"/>
    <w:rsid w:val="009015F9"/>
    <w:rPr>
      <w:color w:val="000000"/>
    </w:rPr>
  </w:style>
  <w:style w:type="paragraph" w:styleId="ab">
    <w:name w:val="footer"/>
    <w:basedOn w:val="a"/>
    <w:link w:val="ac"/>
    <w:uiPriority w:val="99"/>
    <w:unhideWhenUsed/>
    <w:rsid w:val="009015F9"/>
    <w:pPr>
      <w:tabs>
        <w:tab w:val="center" w:pos="4677"/>
        <w:tab w:val="right" w:pos="9355"/>
      </w:tabs>
    </w:pPr>
  </w:style>
  <w:style w:type="character" w:customStyle="1" w:styleId="ac">
    <w:name w:val="Нижний колонтитул Знак"/>
    <w:basedOn w:val="a0"/>
    <w:link w:val="ab"/>
    <w:uiPriority w:val="99"/>
    <w:rsid w:val="009015F9"/>
    <w:rPr>
      <w:color w:val="000000"/>
    </w:rPr>
  </w:style>
  <w:style w:type="character" w:customStyle="1" w:styleId="25">
    <w:name w:val="Основной текст (2) + Полужирный"/>
    <w:basedOn w:val="21"/>
    <w:rsid w:val="006F50F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6">
    <w:name w:val="Основной текст (2) + Курсив"/>
    <w:basedOn w:val="21"/>
    <w:rsid w:val="006F50F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d">
    <w:name w:val="Подпись к таблице"/>
    <w:basedOn w:val="a0"/>
    <w:rsid w:val="006F50F3"/>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105pt">
    <w:name w:val="Основной текст (2) + 10;5 pt"/>
    <w:basedOn w:val="21"/>
    <w:rsid w:val="006F50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Garamond7pt">
    <w:name w:val="Основной текст (2) + Garamond;7 pt"/>
    <w:basedOn w:val="21"/>
    <w:rsid w:val="006F50F3"/>
    <w:rPr>
      <w:rFonts w:ascii="Garamond" w:eastAsia="Garamond" w:hAnsi="Garamond" w:cs="Garamond"/>
      <w:b w:val="0"/>
      <w:bCs w:val="0"/>
      <w:i w:val="0"/>
      <w:iCs w:val="0"/>
      <w:smallCaps w:val="0"/>
      <w:strike w:val="0"/>
      <w:color w:val="000000"/>
      <w:spacing w:val="0"/>
      <w:w w:val="100"/>
      <w:position w:val="0"/>
      <w:sz w:val="14"/>
      <w:szCs w:val="14"/>
      <w:u w:val="none"/>
      <w:lang w:val="uk-UA" w:eastAsia="uk-UA" w:bidi="uk-UA"/>
    </w:rPr>
  </w:style>
  <w:style w:type="character" w:customStyle="1" w:styleId="2105pt0">
    <w:name w:val="Основной текст (2) + 10;5 pt;Малые прописные"/>
    <w:basedOn w:val="21"/>
    <w:rsid w:val="006F50F3"/>
    <w:rPr>
      <w:rFonts w:ascii="Times New Roman" w:eastAsia="Times New Roman" w:hAnsi="Times New Roman" w:cs="Times New Roman"/>
      <w:b w:val="0"/>
      <w:bCs w:val="0"/>
      <w:i w:val="0"/>
      <w:iCs w:val="0"/>
      <w:smallCaps/>
      <w:strike w:val="0"/>
      <w:color w:val="000000"/>
      <w:spacing w:val="0"/>
      <w:w w:val="100"/>
      <w:position w:val="0"/>
      <w:sz w:val="21"/>
      <w:szCs w:val="21"/>
      <w:u w:val="none"/>
      <w:lang w:val="uk-UA" w:eastAsia="uk-UA" w:bidi="uk-UA"/>
    </w:rPr>
  </w:style>
  <w:style w:type="character" w:customStyle="1" w:styleId="10">
    <w:name w:val="Заголовок 1 Знак"/>
    <w:basedOn w:val="a0"/>
    <w:link w:val="1"/>
    <w:rsid w:val="009F04E8"/>
    <w:rPr>
      <w:rFonts w:ascii="Times New Roman" w:eastAsia="Times New Roman" w:hAnsi="Times New Roman" w:cs="Times New Roman"/>
      <w:b/>
      <w:sz w:val="40"/>
      <w:szCs w:val="20"/>
      <w:lang w:eastAsia="ru-RU" w:bidi="ar-SA"/>
    </w:rPr>
  </w:style>
  <w:style w:type="character" w:customStyle="1" w:styleId="20">
    <w:name w:val="Заголовок 2 Знак"/>
    <w:basedOn w:val="a0"/>
    <w:link w:val="2"/>
    <w:rsid w:val="009F04E8"/>
    <w:rPr>
      <w:rFonts w:ascii="Times New Roman" w:eastAsia="Times New Roman" w:hAnsi="Times New Roman" w:cs="Times New Roman"/>
      <w:b/>
      <w:sz w:val="32"/>
      <w:szCs w:val="20"/>
      <w:lang w:eastAsia="ru-RU" w:bidi="ar-SA"/>
    </w:rPr>
  </w:style>
  <w:style w:type="paragraph" w:styleId="ae">
    <w:name w:val="Body Text"/>
    <w:basedOn w:val="a"/>
    <w:link w:val="af"/>
    <w:rsid w:val="009F04E8"/>
    <w:pPr>
      <w:widowControl/>
      <w:jc w:val="center"/>
    </w:pPr>
    <w:rPr>
      <w:rFonts w:ascii="Times New Roman" w:eastAsia="Times New Roman" w:hAnsi="Times New Roman" w:cs="Times New Roman"/>
      <w:color w:val="auto"/>
      <w:sz w:val="28"/>
      <w:szCs w:val="20"/>
      <w:lang w:eastAsia="ru-RU" w:bidi="ar-SA"/>
    </w:rPr>
  </w:style>
  <w:style w:type="character" w:customStyle="1" w:styleId="af">
    <w:name w:val="Основной текст Знак"/>
    <w:basedOn w:val="a0"/>
    <w:link w:val="ae"/>
    <w:rsid w:val="009F04E8"/>
    <w:rPr>
      <w:rFonts w:ascii="Times New Roman" w:eastAsia="Times New Roman" w:hAnsi="Times New Roman" w:cs="Times New Roman"/>
      <w:sz w:val="28"/>
      <w:szCs w:val="20"/>
      <w:lang w:eastAsia="ru-RU" w:bidi="ar-SA"/>
    </w:rPr>
  </w:style>
  <w:style w:type="character" w:customStyle="1" w:styleId="1294">
    <w:name w:val="1294"/>
    <w:aliases w:val="baiaagaaboqcaaadrwmaaavvawaaaaaaaaaaaaaaaaaaaaaaaaaaaaaaaaaaaaaaaaaaaaaaaaaaaaaaaaaaaaaaaaaaaaaaaaaaaaaaaaaaaaaaaaaaaaaaaaaaaaaaaaaaaaaaaaaaaaaaaaaaaaaaaaaaaaaaaaaaaaaaaaaaaaaaaaaaaaaaaaaaaaaaaaaaaaaaaaaaaaaaaaaaaaaaaaaaaaaaaaaaaaaa"/>
    <w:basedOn w:val="a0"/>
    <w:rsid w:val="009F04E8"/>
  </w:style>
  <w:style w:type="paragraph" w:customStyle="1" w:styleId="docdata">
    <w:name w:val="docdata"/>
    <w:aliases w:val="docy,v5,1742,baiaagaaboqcaaadbwuaaauvbqaaaaaaaaaaaaaaaaaaaaaaaaaaaaaaaaaaaaaaaaaaaaaaaaaaaaaaaaaaaaaaaaaaaaaaaaaaaaaaaaaaaaaaaaaaaaaaaaaaaaaaaaaaaaaaaaaaaaaaaaaaaaaaaaaaaaaaaaaaaaaaaaaaaaaaaaaaaaaaaaaaaaaaaaaaaaaaaaaaaaaaaaaaaaaaaaaaaaaaaaaaaaaa"/>
    <w:basedOn w:val="a"/>
    <w:rsid w:val="009F04E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488">
    <w:name w:val="1488"/>
    <w:aliases w:val="baiaagaaboqcaaadcqqaaauxbaaaaaaaaaaaaaaaaaaaaaaaaaaaaaaaaaaaaaaaaaaaaaaaaaaaaaaaaaaaaaaaaaaaaaaaaaaaaaaaaaaaaaaaaaaaaaaaaaaaaaaaaaaaaaaaaaaaaaaaaaaaaaaaaaaaaaaaaaaaaaaaaaaaaaaaaaaaaaaaaaaaaaaaaaaaaaaaaaaaaaaaaaaaaaaaaaaaaaaaaaaaaaaa"/>
    <w:basedOn w:val="a0"/>
    <w:rsid w:val="009F04E8"/>
  </w:style>
  <w:style w:type="character" w:customStyle="1" w:styleId="1234">
    <w:name w:val="1234"/>
    <w:aliases w:val="baiaagaaboqcaaadcwmaaauzawaaaaaaaaaaaaaaaaaaaaaaaaaaaaaaaaaaaaaaaaaaaaaaaaaaaaaaaaaaaaaaaaaaaaaaaaaaaaaaaaaaaaaaaaaaaaaaaaaaaaaaaaaaaaaaaaaaaaaaaaaaaaaaaaaaaaaaaaaaaaaaaaaaaaaaaaaaaaaaaaaaaaaaaaaaaaaaaaaaaaaaaaaaaaaaaaaaaaaaaaaaaaaa"/>
    <w:basedOn w:val="a0"/>
    <w:rsid w:val="009F04E8"/>
  </w:style>
  <w:style w:type="paragraph" w:styleId="af0">
    <w:name w:val="Normal (Web)"/>
    <w:basedOn w:val="a"/>
    <w:uiPriority w:val="99"/>
    <w:semiHidden/>
    <w:unhideWhenUsed/>
    <w:rsid w:val="009F04E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357">
    <w:name w:val="1357"/>
    <w:aliases w:val="baiaagaaboqcaaadhgmaaawuawaaaaaaaaaaaaaaaaaaaaaaaaaaaaaaaaaaaaaaaaaaaaaaaaaaaaaaaaaaaaaaaaaaaaaaaaaaaaaaaaaaaaaaaaaaaaaaaaaaaaaaaaaaaaaaaaaaaaaaaaaaaaaaaaaaaaaaaaaaaaaaaaaaaaaaaaaaaaaaaaaaaaaaaaaaaaaaaaaaaaaaaaaaaaaaaaaaaaaaaaaaaaaa"/>
    <w:basedOn w:val="a0"/>
    <w:rsid w:val="009F04E8"/>
  </w:style>
  <w:style w:type="paragraph" w:styleId="af1">
    <w:name w:val="Body Text Indent"/>
    <w:basedOn w:val="a"/>
    <w:link w:val="af2"/>
    <w:rsid w:val="00BF0548"/>
    <w:pPr>
      <w:widowControl/>
      <w:spacing w:after="120"/>
      <w:ind w:left="283"/>
    </w:pPr>
    <w:rPr>
      <w:rFonts w:ascii="Times New Roman" w:eastAsia="Times New Roman" w:hAnsi="Times New Roman" w:cs="Times New Roman"/>
      <w:color w:val="auto"/>
      <w:lang w:val="ru-RU" w:eastAsia="ru-RU" w:bidi="ar-SA"/>
    </w:rPr>
  </w:style>
  <w:style w:type="character" w:customStyle="1" w:styleId="af2">
    <w:name w:val="Основной текст с отступом Знак"/>
    <w:basedOn w:val="a0"/>
    <w:link w:val="af1"/>
    <w:rsid w:val="00BF0548"/>
    <w:rPr>
      <w:rFonts w:ascii="Times New Roman" w:eastAsia="Times New Roman" w:hAnsi="Times New Roman" w:cs="Times New Roman"/>
      <w:lang w:val="ru-RU" w:eastAsia="ru-RU" w:bidi="ar-SA"/>
    </w:rPr>
  </w:style>
  <w:style w:type="character" w:customStyle="1" w:styleId="1710">
    <w:name w:val="1710"/>
    <w:aliases w:val="baiaagaaboqcaaad5aqaaaxybaaaaaaaaaaaaaaaaaaaaaaaaaaaaaaaaaaaaaaaaaaaaaaaaaaaaaaaaaaaaaaaaaaaaaaaaaaaaaaaaaaaaaaaaaaaaaaaaaaaaaaaaaaaaaaaaaaaaaaaaaaaaaaaaaaaaaaaaaaaaaaaaaaaaaaaaaaaaaaaaaaaaaaaaaaaaaaaaaaaaaaaaaaaaaaaaaaaaaaaaaaaaaaa"/>
    <w:basedOn w:val="a0"/>
    <w:rsid w:val="00BF0548"/>
  </w:style>
  <w:style w:type="character" w:customStyle="1" w:styleId="1928">
    <w:name w:val="1928"/>
    <w:aliases w:val="baiaagaaboqcaaadvguaaaxmbqaaaaaaaaaaaaaaaaaaaaaaaaaaaaaaaaaaaaaaaaaaaaaaaaaaaaaaaaaaaaaaaaaaaaaaaaaaaaaaaaaaaaaaaaaaaaaaaaaaaaaaaaaaaaaaaaaaaaaaaaaaaaaaaaaaaaaaaaaaaaaaaaaaaaaaaaaaaaaaaaaaaaaaaaaaaaaaaaaaaaaaaaaaaaaaaaaaaaaaaaaaaaaa"/>
    <w:basedOn w:val="a0"/>
    <w:rsid w:val="00BF0548"/>
  </w:style>
  <w:style w:type="character" w:customStyle="1" w:styleId="1876">
    <w:name w:val="1876"/>
    <w:aliases w:val="baiaagaaboqcaaadiguaaawybqaaaaaaaaaaaaaaaaaaaaaaaaaaaaaaaaaaaaaaaaaaaaaaaaaaaaaaaaaaaaaaaaaaaaaaaaaaaaaaaaaaaaaaaaaaaaaaaaaaaaaaaaaaaaaaaaaaaaaaaaaaaaaaaaaaaaaaaaaaaaaaaaaaaaaaaaaaaaaaaaaaaaaaaaaaaaaaaaaaaaaaaaaaaaaaaaaaaaaaaaaaaaaa"/>
    <w:basedOn w:val="a0"/>
    <w:rsid w:val="00BF0548"/>
  </w:style>
  <w:style w:type="character" w:customStyle="1" w:styleId="FontStyle12">
    <w:name w:val="Font Style12"/>
    <w:rsid w:val="00D2035B"/>
    <w:rPr>
      <w:rFonts w:ascii="Times New Roman" w:hAnsi="Times New Roman" w:cs="Times New Roman"/>
      <w:i/>
      <w:iCs/>
      <w:sz w:val="20"/>
      <w:szCs w:val="20"/>
    </w:rPr>
  </w:style>
  <w:style w:type="paragraph" w:styleId="af3">
    <w:name w:val="List Paragraph"/>
    <w:basedOn w:val="a"/>
    <w:uiPriority w:val="34"/>
    <w:qFormat/>
    <w:rsid w:val="00D2035B"/>
    <w:pPr>
      <w:ind w:left="720"/>
      <w:contextualSpacing/>
    </w:pPr>
    <w:rPr>
      <w:rFonts w:ascii="Courier New" w:eastAsia="Courier New" w:hAnsi="Courier New" w:cs="Courier New"/>
    </w:rPr>
  </w:style>
  <w:style w:type="character" w:customStyle="1" w:styleId="FontStyle16">
    <w:name w:val="Font Style16"/>
    <w:rsid w:val="00D2035B"/>
    <w:rPr>
      <w:rFonts w:ascii="Times New Roman" w:hAnsi="Times New Roman" w:cs="Times New Roman"/>
      <w:b/>
      <w:bCs/>
      <w:sz w:val="26"/>
      <w:szCs w:val="26"/>
    </w:rPr>
  </w:style>
  <w:style w:type="character" w:styleId="af4">
    <w:name w:val="Emphasis"/>
    <w:basedOn w:val="a0"/>
    <w:uiPriority w:val="20"/>
    <w:qFormat/>
    <w:rsid w:val="00D2035B"/>
    <w:rPr>
      <w:i/>
      <w:iCs/>
    </w:rPr>
  </w:style>
  <w:style w:type="character" w:customStyle="1" w:styleId="2766">
    <w:name w:val="2766"/>
    <w:aliases w:val="baiaagaaboqcaaadaacaaauobwaaaaaaaaaaaaaaaaaaaaaaaaaaaaaaaaaaaaaaaaaaaaaaaaaaaaaaaaaaaaaaaaaaaaaaaaaaaaaaaaaaaaaaaaaaaaaaaaaaaaaaaaaaaaaaaaaaaaaaaaaaaaaaaaaaaaaaaaaaaaaaaaaaaaaaaaaaaaaaaaaaaaaaaaaaaaaaaaaaaaaaaaaaaaaaaaaaaaaaaaaaaaaa"/>
    <w:basedOn w:val="a0"/>
    <w:rsid w:val="00DB0054"/>
  </w:style>
  <w:style w:type="paragraph" w:customStyle="1" w:styleId="Default">
    <w:name w:val="Default"/>
    <w:rsid w:val="00B04374"/>
    <w:pPr>
      <w:widowControl/>
      <w:autoSpaceDE w:val="0"/>
      <w:autoSpaceDN w:val="0"/>
      <w:adjustRightInd w:val="0"/>
    </w:pPr>
    <w:rPr>
      <w:rFonts w:ascii="Times New Roman" w:eastAsiaTheme="minorHAnsi" w:hAnsi="Times New Roman" w:cs="Times New Roman"/>
      <w:color w:val="000000"/>
      <w:lang w:val="ru-RU" w:eastAsia="en-US" w:bidi="ar-SA"/>
    </w:rPr>
  </w:style>
  <w:style w:type="character" w:styleId="af5">
    <w:name w:val="Strong"/>
    <w:basedOn w:val="a0"/>
    <w:uiPriority w:val="22"/>
    <w:qFormat/>
    <w:rsid w:val="00B04374"/>
    <w:rPr>
      <w:b/>
      <w:bCs/>
    </w:rPr>
  </w:style>
  <w:style w:type="character"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0"/>
    <w:rsid w:val="005524EE"/>
  </w:style>
  <w:style w:type="character" w:customStyle="1" w:styleId="1933">
    <w:name w:val="1933"/>
    <w:aliases w:val="baiaagaaboqcaaadxguaaaxubqaaaaaaaaaaaaaaaaaaaaaaaaaaaaaaaaaaaaaaaaaaaaaaaaaaaaaaaaaaaaaaaaaaaaaaaaaaaaaaaaaaaaaaaaaaaaaaaaaaaaaaaaaaaaaaaaaaaaaaaaaaaaaaaaaaaaaaaaaaaaaaaaaaaaaaaaaaaaaaaaaaaaaaaaaaaaaaaaaaaaaaaaaaaaaaaaaaaaaaaaaaaaaa"/>
    <w:basedOn w:val="a0"/>
    <w:rsid w:val="005524EE"/>
  </w:style>
  <w:style w:type="paragraph" w:styleId="af6">
    <w:name w:val="Balloon Text"/>
    <w:basedOn w:val="a"/>
    <w:link w:val="af7"/>
    <w:uiPriority w:val="99"/>
    <w:semiHidden/>
    <w:unhideWhenUsed/>
    <w:rsid w:val="00431A49"/>
    <w:rPr>
      <w:rFonts w:ascii="Tahoma" w:hAnsi="Tahoma" w:cs="Tahoma"/>
      <w:sz w:val="16"/>
      <w:szCs w:val="16"/>
    </w:rPr>
  </w:style>
  <w:style w:type="character" w:customStyle="1" w:styleId="af7">
    <w:name w:val="Текст выноски Знак"/>
    <w:basedOn w:val="a0"/>
    <w:link w:val="af6"/>
    <w:uiPriority w:val="99"/>
    <w:semiHidden/>
    <w:rsid w:val="00431A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iasd.archives.gov.ua/doc/reestr-rozs/rr_v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E4B3-80D2-47C9-A3E6-DF7AAF14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8</cp:revision>
  <cp:lastPrinted>2019-10-03T07:49:00Z</cp:lastPrinted>
  <dcterms:created xsi:type="dcterms:W3CDTF">2019-10-01T12:30:00Z</dcterms:created>
  <dcterms:modified xsi:type="dcterms:W3CDTF">2019-10-22T07:20:00Z</dcterms:modified>
</cp:coreProperties>
</file>