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Уманський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</w:p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сторичний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акультет</w:t>
      </w:r>
      <w:proofErr w:type="spellEnd"/>
    </w:p>
    <w:p w:rsidR="00CE71D6" w:rsidRPr="00A32497" w:rsidRDefault="00CE71D6" w:rsidP="00A12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32497">
        <w:rPr>
          <w:rFonts w:ascii="Times New Roman" w:hAnsi="Times New Roman" w:cs="Times New Roman"/>
          <w:sz w:val="28"/>
          <w:szCs w:val="28"/>
        </w:rPr>
        <w:t>Кафедр</w:t>
      </w:r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>всесвітної</w:t>
      </w:r>
      <w:proofErr w:type="spellEnd"/>
      <w:r w:rsidR="00A12D39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методик навчання</w:t>
      </w:r>
    </w:p>
    <w:p w:rsidR="008C24B5" w:rsidRPr="00A32497" w:rsidRDefault="008C24B5" w:rsidP="00A1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B5" w:rsidRPr="00A32497" w:rsidRDefault="008C24B5" w:rsidP="008C24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РОБОЧА ПРОГРАМА</w:t>
      </w:r>
    </w:p>
    <w:p w:rsidR="00CE71D6" w:rsidRPr="00A32497" w:rsidRDefault="00CE71D6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ВИРОБНИЧОЇ</w:t>
      </w:r>
      <w:r w:rsidR="008C24B5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E71D6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4B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0651F" w:rsidRPr="00A32497">
        <w:rPr>
          <w:rFonts w:ascii="Times New Roman" w:hAnsi="Times New Roman" w:cs="Times New Roman"/>
          <w:sz w:val="28"/>
          <w:szCs w:val="28"/>
          <w:lang w:val="uk-UA"/>
        </w:rPr>
        <w:t>( денна та заочна форма навчання)</w:t>
      </w:r>
    </w:p>
    <w:p w:rsidR="008C55A4" w:rsidRPr="00A32497" w:rsidRDefault="00CE71D6" w:rsidP="008C24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B5" w:rsidRPr="00A32497" w:rsidRDefault="00CE71D6" w:rsidP="008C24B5">
      <w:pPr>
        <w:shd w:val="clear" w:color="auto" w:fill="FFFFFF"/>
        <w:spacing w:after="0"/>
        <w:rPr>
          <w:bCs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8C24B5" w:rsidRPr="00A32497">
        <w:rPr>
          <w:rFonts w:ascii="Times New Roman" w:hAnsi="Times New Roman" w:cs="Times New Roman"/>
          <w:bCs/>
          <w:sz w:val="28"/>
          <w:szCs w:val="28"/>
          <w:lang w:val="uk-UA"/>
        </w:rPr>
        <w:t>01 Освіт</w:t>
      </w:r>
      <w:r w:rsidR="00FF3FCF" w:rsidRPr="00A3249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8C55A4" w:rsidRPr="00A32497" w:rsidRDefault="008C24B5" w:rsidP="00A32497">
      <w:pPr>
        <w:shd w:val="clear" w:color="auto" w:fill="FFFFFF"/>
        <w:spacing w:after="0"/>
        <w:rPr>
          <w:bCs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1D6" w:rsidRPr="00A32497" w:rsidRDefault="00CE71D6" w:rsidP="00A324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8C55A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014.03  Середня освіта (</w:t>
      </w:r>
      <w:r w:rsidR="0000651F" w:rsidRPr="00A32497">
        <w:rPr>
          <w:rFonts w:ascii="Times New Roman" w:hAnsi="Times New Roman" w:cs="Times New Roman"/>
          <w:sz w:val="28"/>
          <w:szCs w:val="28"/>
          <w:lang w:val="uk-UA"/>
        </w:rPr>
        <w:t>Історія)</w:t>
      </w:r>
    </w:p>
    <w:p w:rsidR="008C55A4" w:rsidRPr="00A32497" w:rsidRDefault="008C55A4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B5" w:rsidRPr="00A32497" w:rsidRDefault="008C24B5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1D6" w:rsidRPr="00A324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E71D6" w:rsidRPr="00A32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B5" w:rsidRPr="00A32497" w:rsidRDefault="008C24B5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Середня освіта </w:t>
      </w:r>
      <w:r w:rsidR="008C55A4" w:rsidRPr="00A32497">
        <w:rPr>
          <w:rFonts w:ascii="Times New Roman" w:hAnsi="Times New Roman" w:cs="Times New Roman"/>
          <w:sz w:val="28"/>
          <w:szCs w:val="28"/>
          <w:lang w:val="uk-UA"/>
        </w:rPr>
        <w:t>(Історія.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Правознавство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5A4" w:rsidRPr="00A3249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E71D6" w:rsidRPr="00A32497" w:rsidRDefault="008C55A4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Середня освіта (Історія.</w:t>
      </w:r>
      <w:r w:rsidR="008C24B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Географія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71D6" w:rsidRPr="00A32497" w:rsidRDefault="008C24B5" w:rsidP="008C2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CE71D6" w:rsidRPr="00A32497" w:rsidRDefault="00CE71D6">
      <w:pPr>
        <w:rPr>
          <w:sz w:val="28"/>
          <w:szCs w:val="28"/>
        </w:rPr>
      </w:pPr>
    </w:p>
    <w:p w:rsidR="008C24B5" w:rsidRPr="00A32497" w:rsidRDefault="008C24B5" w:rsidP="008C24B5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 w:rsidP="00A32497">
      <w:pPr>
        <w:jc w:val="center"/>
        <w:rPr>
          <w:sz w:val="28"/>
          <w:szCs w:val="28"/>
        </w:rPr>
      </w:pPr>
    </w:p>
    <w:p w:rsidR="00A32497" w:rsidRPr="00A32497" w:rsidRDefault="00CE71D6" w:rsidP="00A324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Європейська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кредитно-трансферна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</w:p>
    <w:p w:rsidR="00CE71D6" w:rsidRPr="00A32497" w:rsidRDefault="00CE71D6" w:rsidP="00A3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CE71D6" w:rsidRPr="00A32497" w:rsidRDefault="00FF3FCF" w:rsidP="00A324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Умань – 20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19-2020  навчальний </w:t>
      </w:r>
      <w:proofErr w:type="gramStart"/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>
      <w:pPr>
        <w:rPr>
          <w:sz w:val="28"/>
          <w:szCs w:val="28"/>
        </w:rPr>
      </w:pP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канд. пед. наук, проф.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Горохівський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П.І.,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канд..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>пед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З. О.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945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засідан</w:t>
      </w:r>
      <w:r w:rsidR="00077945" w:rsidRPr="00A3249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та методик навчання</w:t>
      </w:r>
    </w:p>
    <w:p w:rsidR="00FF3FCF" w:rsidRPr="00A32497" w:rsidRDefault="00077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«</w:t>
      </w:r>
      <w:r w:rsidR="00A32497" w:rsidRPr="00A32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32497">
        <w:rPr>
          <w:rFonts w:ascii="Times New Roman" w:hAnsi="Times New Roman" w:cs="Times New Roman"/>
          <w:sz w:val="28"/>
          <w:szCs w:val="28"/>
        </w:rPr>
        <w:t>»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A32497">
        <w:rPr>
          <w:rFonts w:ascii="Times New Roman" w:hAnsi="Times New Roman" w:cs="Times New Roman"/>
          <w:sz w:val="28"/>
          <w:szCs w:val="28"/>
        </w:rPr>
        <w:t>20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CE71D6" w:rsidRPr="00A32497">
        <w:rPr>
          <w:rFonts w:ascii="Times New Roman" w:hAnsi="Times New Roman" w:cs="Times New Roman"/>
          <w:sz w:val="28"/>
          <w:szCs w:val="28"/>
        </w:rPr>
        <w:t>р.</w:t>
      </w:r>
    </w:p>
    <w:p w:rsidR="00FF3FCF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Ухвалена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науково-методичн</w:t>
      </w:r>
      <w:r w:rsidR="00077945" w:rsidRPr="00A32497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</w:t>
      </w:r>
      <w:r w:rsidR="00077945" w:rsidRPr="00A32497">
        <w:rPr>
          <w:rFonts w:ascii="Times New Roman" w:hAnsi="Times New Roman" w:cs="Times New Roman"/>
          <w:sz w:val="28"/>
          <w:szCs w:val="28"/>
        </w:rPr>
        <w:t>факультету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CF" w:rsidRPr="00A32497" w:rsidRDefault="00A324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Протокол №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«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32497">
        <w:rPr>
          <w:rFonts w:ascii="Times New Roman" w:hAnsi="Times New Roman" w:cs="Times New Roman"/>
          <w:sz w:val="28"/>
          <w:szCs w:val="28"/>
        </w:rPr>
        <w:t>»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A32497">
        <w:rPr>
          <w:rFonts w:ascii="Times New Roman" w:hAnsi="Times New Roman" w:cs="Times New Roman"/>
          <w:sz w:val="28"/>
          <w:szCs w:val="28"/>
        </w:rPr>
        <w:t>20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CE71D6" w:rsidRPr="00A32497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11C27" w:rsidRPr="00A32497" w:rsidRDefault="00B11C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50E" w:rsidRPr="00A32497" w:rsidRDefault="009F767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497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D39" w:rsidRPr="00A32497" w:rsidRDefault="00AE250E" w:rsidP="00A12D39">
      <w:pPr>
        <w:shd w:val="clear" w:color="auto" w:fill="FFFFFF"/>
        <w:tabs>
          <w:tab w:val="left" w:pos="1138"/>
        </w:tabs>
        <w:spacing w:after="0"/>
        <w:ind w:left="5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ланкою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</w:t>
      </w:r>
      <w:r w:rsidR="00BA5FEC" w:rsidRPr="00A32497">
        <w:rPr>
          <w:rFonts w:ascii="Times New Roman" w:hAnsi="Times New Roman" w:cs="Times New Roman"/>
          <w:sz w:val="28"/>
          <w:szCs w:val="28"/>
        </w:rPr>
        <w:t>освід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Виробнича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п</w:t>
      </w:r>
      <w:r w:rsidRPr="00B61F6E">
        <w:rPr>
          <w:rFonts w:ascii="Times New Roman" w:hAnsi="Times New Roman" w:cs="Times New Roman"/>
          <w:b/>
          <w:sz w:val="28"/>
          <w:szCs w:val="28"/>
        </w:rPr>
        <w:t>ед</w:t>
      </w:r>
      <w:r w:rsidR="00BA5FEC" w:rsidRPr="00B61F6E">
        <w:rPr>
          <w:rFonts w:ascii="Times New Roman" w:hAnsi="Times New Roman" w:cs="Times New Roman"/>
          <w:b/>
          <w:sz w:val="28"/>
          <w:szCs w:val="28"/>
        </w:rPr>
        <w:t>агогічна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</w:rPr>
        <w:t xml:space="preserve">) практика проводиться для 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здобувач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A5FEC" w:rsidRPr="00B61F6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вищо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BA5FEC" w:rsidRPr="00B61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осв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BA5FEC" w:rsidRPr="00B61F6E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BA5FEC" w:rsidRPr="00B6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EC" w:rsidRPr="00B61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</w:t>
      </w:r>
      <w:r w:rsidR="00B61F6E" w:rsidRPr="00B61F6E">
        <w:rPr>
          <w:rFonts w:ascii="Times New Roman" w:hAnsi="Times New Roman" w:cs="Times New Roman"/>
          <w:b/>
          <w:sz w:val="28"/>
          <w:szCs w:val="28"/>
          <w:lang w:val="uk-UA"/>
        </w:rPr>
        <w:t>ого ступеня «Бакалавр»  спеціальності 014. 03 Середня освіта (Історія) впродовж</w:t>
      </w:r>
      <w:r w:rsidR="00036EFA" w:rsidRPr="00B61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шести</w:t>
      </w:r>
      <w:r w:rsidRPr="00690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тижнів. </w:t>
      </w:r>
      <w:r w:rsidRPr="00690801">
        <w:rPr>
          <w:rFonts w:ascii="Times New Roman" w:hAnsi="Times New Roman" w:cs="Times New Roman"/>
          <w:sz w:val="28"/>
          <w:szCs w:val="28"/>
          <w:lang w:val="uk-UA"/>
        </w:rPr>
        <w:t xml:space="preserve">Вона сприяє формуванню творчого ставлення майбутнього спеціаліста до педагогічної діяльності, визначає ступінь його професійної здатності і рівень педагогічної спрямованості. 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Цей вид практики є невід'ємною частиною підготовки до </w:t>
      </w:r>
      <w:r w:rsidR="009F7673"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професійної діяльності майбутніх висококваліфікованих фахівців, які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отримують диплом бакалавра та спеціаліста</w:t>
      </w:r>
      <w:r w:rsidRPr="00690801">
        <w:rPr>
          <w:rFonts w:ascii="Times New Roman" w:hAnsi="Times New Roman" w:cs="Times New Roman"/>
          <w:sz w:val="28"/>
          <w:szCs w:val="28"/>
          <w:lang w:val="uk-UA"/>
        </w:rPr>
        <w:t>. Базами проведення практик є загальноо</w:t>
      </w:r>
      <w:r w:rsidR="00844A64" w:rsidRPr="00690801">
        <w:rPr>
          <w:rFonts w:ascii="Times New Roman" w:hAnsi="Times New Roman" w:cs="Times New Roman"/>
          <w:sz w:val="28"/>
          <w:szCs w:val="28"/>
          <w:lang w:val="uk-UA"/>
        </w:rPr>
        <w:t xml:space="preserve">світні навчальні заклади </w:t>
      </w:r>
      <w:r w:rsidR="00844A6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І-ІІІ, І-ІІІ рівнів акредитації різних </w:t>
      </w:r>
      <w:r w:rsidRPr="00690801">
        <w:rPr>
          <w:rFonts w:ascii="Times New Roman" w:hAnsi="Times New Roman" w:cs="Times New Roman"/>
          <w:sz w:val="28"/>
          <w:szCs w:val="28"/>
          <w:lang w:val="uk-UA"/>
        </w:rPr>
        <w:t>типів, які мають необхідну і достатню навчально-методичну і матеріальну базу та кваліфіковані педагогічні кадри.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Умовою успішного проходження 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педагогічної практики є опанування студентами змісту фундаментальних </w:t>
      </w:r>
      <w:r w:rsidR="009F7673"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дисциплін, методики їх викладання, основ педагогіки для викладання </w:t>
      </w:r>
      <w:r w:rsidR="009F7673"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відповідних дисциплін у загальноосвітніх школах, гімназіях, ліцеях,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спеціалізованих середніх навчальних закладах.</w:t>
      </w:r>
    </w:p>
    <w:p w:rsidR="00AE250E" w:rsidRPr="00A32497" w:rsidRDefault="00AE250E" w:rsidP="00A12D39">
      <w:pPr>
        <w:shd w:val="clear" w:color="auto" w:fill="FFFFFF"/>
        <w:tabs>
          <w:tab w:val="left" w:pos="1138"/>
        </w:tabs>
        <w:spacing w:after="0"/>
        <w:ind w:left="5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Практична підготовка студентів організовується на  принципах: неперервності, змістового взаємозв’язку між усіма видами практик, демократичності, відкритості, поступового ускладнення завдань, синтетичності, одночасного виконання різноманітних професійних функцій,</w:t>
      </w:r>
    </w:p>
    <w:p w:rsidR="00AE250E" w:rsidRPr="00A32497" w:rsidRDefault="00AE250E" w:rsidP="00B11C27">
      <w:pPr>
        <w:tabs>
          <w:tab w:val="left" w:pos="-283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цілісності і системності, співробітництва  на різних рівнях комунікації, поповнення соціального капіталу.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(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навчальних та виробничих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практик  сприяє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у майбутніх спеціалістів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системи необхідних педагогічних умінь й навичок, фахових здібностей, особистісно-індивідуального стилю поведінки та діяльності, необхідних для майбутньої професії в оптимально наближених до роботи за фахом умовах.</w:t>
      </w:r>
    </w:p>
    <w:p w:rsidR="00B11C27" w:rsidRPr="00A32497" w:rsidRDefault="00B11C27" w:rsidP="00B11C27">
      <w:pPr>
        <w:tabs>
          <w:tab w:val="left" w:pos="-283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0E" w:rsidRPr="00A32497" w:rsidRDefault="00AE250E" w:rsidP="00DA57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673" w:rsidRPr="00A3249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BA387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</w:p>
    <w:p w:rsidR="00727565" w:rsidRPr="00A32497" w:rsidRDefault="00727565" w:rsidP="00727565">
      <w:pPr>
        <w:pStyle w:val="a8"/>
        <w:spacing w:after="0"/>
        <w:ind w:left="0" w:firstLine="708"/>
        <w:jc w:val="both"/>
        <w:rPr>
          <w:sz w:val="28"/>
          <w:szCs w:val="28"/>
          <w:lang w:val="uk-UA"/>
        </w:rPr>
      </w:pPr>
      <w:r w:rsidRPr="00A32497">
        <w:rPr>
          <w:b/>
          <w:iCs/>
          <w:sz w:val="28"/>
          <w:szCs w:val="28"/>
          <w:lang w:val="uk-UA"/>
        </w:rPr>
        <w:t>Мета</w:t>
      </w:r>
      <w:r w:rsidRPr="00A32497">
        <w:rPr>
          <w:b/>
          <w:bCs/>
          <w:sz w:val="28"/>
          <w:szCs w:val="28"/>
          <w:lang w:val="uk-UA"/>
        </w:rPr>
        <w:t xml:space="preserve"> виробничої </w:t>
      </w:r>
      <w:r w:rsidRPr="00A32497">
        <w:rPr>
          <w:b/>
          <w:sz w:val="28"/>
          <w:szCs w:val="28"/>
          <w:lang w:val="uk-UA"/>
        </w:rPr>
        <w:t>практики</w:t>
      </w:r>
      <w:r w:rsidRPr="00A32497">
        <w:rPr>
          <w:sz w:val="28"/>
          <w:szCs w:val="28"/>
          <w:lang w:val="uk-UA"/>
        </w:rPr>
        <w:t xml:space="preserve"> – закріплення і вдосконалення базових професійно значущих вмінь та формування навичок, що необхідні при виконанні функцій учителя  історії.</w:t>
      </w:r>
    </w:p>
    <w:p w:rsidR="00727565" w:rsidRPr="00A32497" w:rsidRDefault="00727565" w:rsidP="0072756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565" w:rsidRPr="00A32497" w:rsidRDefault="00727565" w:rsidP="0072756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Завдання практики: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ознайомлення студентів із сучасним станом освітнього процесу і передовим педагогічним досвідом навчальних закладів;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залучення студентів до педагогічної діяльності та навчально-виховної роботи;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співпраця з учителями, організація педагогічної взаємодії з учнями, членами учнівського самоврядування, батьківськими комітетами, громадськими організаціями, що мають зв'язок із навчальним закладом;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ознайомлення з дидактичним ресурсом базових дисциплін практики;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організація  психолого-педагогічного дослідження для складання характеристик особистості учня чи   учнівського колективу;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вироблення власного творчого підходу до педагогічної діяльності</w:t>
      </w:r>
      <w:r w:rsidRPr="00A32497">
        <w:rPr>
          <w:sz w:val="28"/>
          <w:szCs w:val="28"/>
          <w:lang w:val="uk-UA"/>
        </w:rPr>
        <w:t>.</w:t>
      </w:r>
    </w:p>
    <w:p w:rsidR="00A32497" w:rsidRDefault="00A32497" w:rsidP="000F4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B35" w:rsidRPr="00A32497" w:rsidRDefault="000F414C" w:rsidP="000F4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ІІ.ОРГАНІЗАЦІЯ ПРОВЕДЕННЯ ПРАКТИКИ</w:t>
      </w:r>
    </w:p>
    <w:p w:rsidR="00B67FB2" w:rsidRPr="00A32497" w:rsidRDefault="00B67FB2" w:rsidP="00B67FB2">
      <w:pPr>
        <w:shd w:val="clear" w:color="auto" w:fill="FFFFFF"/>
        <w:spacing w:after="0" w:line="240" w:lineRule="auto"/>
        <w:ind w:left="254" w:right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7FB2" w:rsidRPr="00A32497" w:rsidRDefault="00013FEE" w:rsidP="00A05D8A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контроль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 декана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</w:t>
      </w:r>
      <w:r w:rsidRPr="00A32497">
        <w:rPr>
          <w:rFonts w:ascii="Times New Roman" w:hAnsi="Times New Roman" w:cs="Times New Roman"/>
          <w:sz w:val="28"/>
          <w:szCs w:val="28"/>
        </w:rPr>
        <w:t xml:space="preserve">факультету, гаранта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2497">
        <w:rPr>
          <w:rFonts w:ascii="Times New Roman" w:hAnsi="Times New Roman" w:cs="Times New Roman"/>
          <w:sz w:val="28"/>
          <w:szCs w:val="28"/>
        </w:rPr>
        <w:t xml:space="preserve">  кафедр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и всесвітньої історії та методик навчання</w:t>
      </w:r>
      <w:r w:rsidR="0093031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 практик по факультету,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групов</w:t>
      </w:r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керівник</w:t>
      </w:r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методистів</w:t>
      </w:r>
      <w:proofErr w:type="spellEnd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визначених </w:t>
      </w:r>
      <w:proofErr w:type="gramStart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наказі</w:t>
      </w:r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BA1BB8" w:rsidRPr="00A32497" w:rsidRDefault="00836270" w:rsidP="00A05D8A">
      <w:pPr>
        <w:shd w:val="clear" w:color="auto" w:fill="FFFFFF"/>
        <w:spacing w:after="0"/>
        <w:ind w:right="-1" w:firstLine="708"/>
        <w:jc w:val="both"/>
        <w:rPr>
          <w:sz w:val="28"/>
          <w:szCs w:val="28"/>
          <w:lang w:val="uk-UA"/>
        </w:rPr>
      </w:pP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деканат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факультетський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установчу</w:t>
      </w:r>
      <w:proofErr w:type="spellEnd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конференцію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gram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proofErr w:type="gram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proofErr w:type="gram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знайомлять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 щодо  проходження практики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організації,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правам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обов’язками</w:t>
      </w:r>
      <w:proofErr w:type="spellEnd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суб’єктів практики.</w:t>
      </w:r>
      <w:r w:rsidR="00AC6CC4" w:rsidRPr="00A32497">
        <w:rPr>
          <w:sz w:val="28"/>
          <w:szCs w:val="28"/>
        </w:rPr>
        <w:t xml:space="preserve"> </w:t>
      </w:r>
    </w:p>
    <w:p w:rsidR="00013FEE" w:rsidRPr="00A32497" w:rsidRDefault="00BA1BB8" w:rsidP="00A05D8A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Крім зазначеного,</w:t>
      </w:r>
      <w:r w:rsidR="00AC6CC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груп проводять інструктаж з техніки безпеки із здобувачами вищої освіти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забезпечують їх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необхідними документами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на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правлення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індивідуальними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proofErr w:type="spellEnd"/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D7713F" w:rsidRPr="00A32497" w:rsidRDefault="00B67FB2" w:rsidP="0073682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Проходження педаг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огічної практики  здобувачів вищої освіти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денн</w:t>
      </w:r>
      <w:r w:rsidR="00B43243"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ої</w:t>
      </w:r>
      <w:r w:rsidR="00AE6917"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форми навчання</w:t>
      </w:r>
      <w:r w:rsidR="00AE6917" w:rsidRPr="00A32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відбувається у 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невеликих  робочих групах  (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-10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тів), які направляються в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загальноосвітні навчальні заклади м. 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Умані  та інших населених пунктів, що внесені до переліку баз практики, згід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угод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укладених між  освітніми установами  І-ІІ, І-ІІІІ рівнів акредитації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Уманським державним педагогічним університетом імені Павла Тичини.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студенти відповідно</w:t>
      </w:r>
      <w:r w:rsidR="00BA1BB8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Положення про організацію практик в УДПУ імені Павла Тичини та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наданої документації (клопотань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директорів загальноосвітніх навчальних закладів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проходять 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виробничу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базах, які ними обрані 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індивідуальному порядку.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="00E9503B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зміст практичної діяльності студента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визначається </w:t>
      </w:r>
      <w:r w:rsidR="00A05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наскрізною та робочими програмами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503B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практики</w:t>
      </w:r>
      <w:r w:rsidR="00581681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lastRenderedPageBreak/>
        <w:t>провідних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професійно-орієнтованих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випускових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кафедр. Методистами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>,</w:t>
      </w:r>
    </w:p>
    <w:p w:rsidR="00AC6CC4" w:rsidRPr="00A32497" w:rsidRDefault="00AC6CC4" w:rsidP="00AC6CC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91" w:after="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Визначені вище завдання виробничої  практики, основні положення її організації, о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бов'язки керівників практики і студентів-практикантів та тривалість 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практики, стосуються і студентів заочної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форми навчання.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Проходження педагогічних практик студентами заочного відділення можуть відбуватися в </w:t>
      </w:r>
      <w:r w:rsidR="00A05D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сесійний та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міжсесійний період. 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Студенти заочної форми навчання, залежно від характеру практичної </w:t>
      </w:r>
      <w:r w:rsidR="00A05D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роботи, яку вони виконують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і наявності в них професійного досвіду,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поділяються на три групи:</w:t>
      </w:r>
    </w:p>
    <w:p w:rsidR="00736824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заочної форми навчання, залежно від характеру практичної роботи, яку вони виконують, за наявності в них професійного досвіду, поділяються на дві групи:</w:t>
      </w:r>
    </w:p>
    <w:p w:rsidR="00736824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а) до першої групи належать здобувачі вищої освіти, які працюють за обраним фахом. Документами, які свідчать про відповідність займаній посаді за 13 фахом здобувача вищої освіти, є: витяг із трудової книжки (або ксерокопія трудової книжки, завірена керівником установи), довідка з місця роботи (якщо він працює за сумісництвом) та характеристика, в якій вказана рекомендована оцінка (за національною шкалою), засвідчені керівником закладу; </w:t>
      </w:r>
    </w:p>
    <w:p w:rsidR="00DA573A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б) здобувачі вищої освіти, які не працюють за обраним фахом, проходять практику з відривом від виробництва у період, визначений навчальним планом, як правило, в м. Умані або за місцем проживання, або самостійно добирають для себе місце проходження практики, яке відповідає всім вимогам програми.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вони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14C" w:rsidRPr="00A32497" w:rsidRDefault="00AC6CC4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Cs/>
          <w:sz w:val="28"/>
          <w:szCs w:val="28"/>
          <w:lang w:val="uk-UA"/>
        </w:rPr>
        <w:t>У період заліково-екзаменаційної сесії, що передує педагогічній практиці, для студентів на факультетах організовується інструктивно-методична нарада з питань педагогічної практики, яку проводять факультетський керівник практики, групові керівники практики.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Cs/>
          <w:sz w:val="28"/>
          <w:szCs w:val="28"/>
          <w:lang w:val="uk-UA"/>
        </w:rPr>
        <w:t>Навчально-методичне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керівництво практикою студентів заочної форми навчання здійснюють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факультетський керівник, методисти зі спеціальності та виховної роботи</w:t>
      </w:r>
      <w:r w:rsidR="00736824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мають певне коло обов’язків.</w:t>
      </w:r>
    </w:p>
    <w:p w:rsidR="00CD5638" w:rsidRPr="00A32497" w:rsidRDefault="00CD5638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освіти, які навчаються за індивідуальним графіком, працюють за фахом і місце роботи яких відповідає вимогам програми практик, подають витяг з трудової книжки (або ксерокопію трудової книжки, завірена  керівником установи), довідку з місця роботи (якщо він працює за сумісництвом) та характеристику (відгук), звіт, робочу документацію із наступним її поверненням.</w:t>
      </w:r>
    </w:p>
    <w:p w:rsidR="00013FEE" w:rsidRPr="00A32497" w:rsidRDefault="00013FEE" w:rsidP="00013F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Обов’язки  суб’єктів педагогічної практики</w:t>
      </w:r>
    </w:p>
    <w:p w:rsidR="00013FEE" w:rsidRPr="00A32497" w:rsidRDefault="00013FEE" w:rsidP="00736824">
      <w:pPr>
        <w:shd w:val="clear" w:color="auto" w:fill="FFFFFF"/>
        <w:spacing w:after="0" w:line="322" w:lineRule="exact"/>
        <w:jc w:val="both"/>
        <w:rPr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lang w:val="uk-UA"/>
        </w:rPr>
        <w:t>Керівник практики від факультету: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2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перед початком практики перевіряє наявність необхідних місць для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студентів-практикантів у базових закладах згідно з укладеними договорами ( зразок у додатку Л) і подає необхідну інформацію на кафедри факультету, координатору практики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університету;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згідно з договорами, укладеними між університетом та базовими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закладами про проведення практик, проводить розподіл студентів за базами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практик, готує проект наказу;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9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перед початком практики забезпечує необхідною документацією з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практики методистів, керівників базових закладів, студентів-практикантів;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бере участь в організації і проведенні </w:t>
      </w:r>
      <w:proofErr w:type="spellStart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настановчих</w:t>
      </w:r>
      <w:proofErr w:type="spellEnd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конференцій з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практики, надає рекомендації й настанови щодо проходження практики,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проводить інструктаж з техніки безпеки і охорони праці (у разі потреби тісно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співпрацює з інженером з техніки безпеки); повідомляє студентів про порядок звітності з практики;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тісному контакті з викладачами відповідних кафедр та керівниками баз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 забезпечує належний рівень її проведення згідно з програмою;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контролює умови праці і побуту студентів та проведення з ними на </w:t>
      </w:r>
      <w:proofErr w:type="spellStart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місці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проходження</w:t>
      </w:r>
      <w:proofErr w:type="spellEnd"/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практики обов'язкових інструктажів з охорони праці й техніки </w:t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безпеки;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782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контролює виконання студентами-практикантами правил внутрішнього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трудового розпорядку на місці проходження практики, організовує облік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відвідування бази практики студентами й методистами;</w:t>
      </w:r>
    </w:p>
    <w:p w:rsidR="00013FEE" w:rsidRPr="00A32497" w:rsidRDefault="00013FEE" w:rsidP="00736824">
      <w:pPr>
        <w:pStyle w:val="a6"/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вибірково відвідує уроки, заняття, виховні заходи, які проводить студент-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практикант, аналізує, оцінює їх, надає методичну допомогу;</w:t>
      </w:r>
    </w:p>
    <w:p w:rsidR="00013FEE" w:rsidRPr="00A32497" w:rsidRDefault="00013FEE" w:rsidP="00CD5638">
      <w:pPr>
        <w:pStyle w:val="a6"/>
        <w:numPr>
          <w:ilvl w:val="0"/>
          <w:numId w:val="5"/>
        </w:numPr>
        <w:shd w:val="clear" w:color="auto" w:fill="FFFFFF"/>
        <w:tabs>
          <w:tab w:val="left" w:pos="888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бере участь в організації і проведенні підсумкових конференцій з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практики, оцінюванні її результатів; обговорює результати практики на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засіданнях кафедр, раді факультету;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контролює своєчасність виставлення груповим керівником загальної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оцінки з практики у відомість практик і подання її в деканат факультету;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 основі звітів групових керівників, керівників від бази практики по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завершенню семестру та навчального року подає деканові факультету,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координатору практик письмовий звіт про хід, результати практики із зауваженнями і пропозиціями щодо подальшого вдосконалення та організації її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проведення.</w:t>
      </w:r>
    </w:p>
    <w:p w:rsidR="00013FEE" w:rsidRPr="00A32497" w:rsidRDefault="00013FEE" w:rsidP="00736824">
      <w:pPr>
        <w:shd w:val="clear" w:color="auto" w:fill="FFFFFF"/>
        <w:tabs>
          <w:tab w:val="left" w:pos="1291"/>
        </w:tabs>
        <w:spacing w:line="322" w:lineRule="exact"/>
        <w:jc w:val="both"/>
        <w:rPr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Груповий керівник - методист: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88"/>
        </w:tabs>
        <w:spacing w:before="14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допомагає студентам скласти індивідуальний план роботи на весь період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  <w:t xml:space="preserve">практики (навчальна діяльність, виховна робота з предмета і </w:t>
      </w:r>
      <w:proofErr w:type="spellStart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т.п</w:t>
      </w:r>
      <w:proofErr w:type="spellEnd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), консультує з теми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навчально-дослідної роботи;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у перший день практики разом з методистами кафедр та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адміністрацією від бази практики закріплює студентів за місцем проходження </w:t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888"/>
          <w:tab w:val="left" w:pos="993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проводить організаційне засідання з академічною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групою студентів щодо питань організації і проведення практики;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 час педагогічної практики з класним керівником, </w:t>
      </w:r>
      <w:proofErr w:type="spellStart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учителем-предметником</w:t>
      </w:r>
      <w:proofErr w:type="spellEnd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вихователем визначає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теми залікових уроків, занять, виховних заходів,які будуть проводитися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студентами-практикантами; 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1070"/>
        </w:tabs>
        <w:spacing w:before="19" w:line="322" w:lineRule="exact"/>
        <w:jc w:val="both"/>
        <w:rPr>
          <w:rFonts w:ascii="Arial" w:hAnsi="Arial" w:cs="Arial"/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раз на тиждень перевіряє щоденник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спостережень, записує зауваження та поради щодо подальшої роботи студента,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контролює ведення студентами-практикантами документації, затверджує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індивідуальний план роботи;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78"/>
        </w:tabs>
        <w:spacing w:before="10" w:line="331" w:lineRule="exact"/>
        <w:jc w:val="both"/>
        <w:rPr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надає студентам-практикантам дві консультації (за потреби і більше)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щодо виконання програми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06"/>
        </w:tabs>
        <w:spacing w:before="5" w:line="331" w:lineRule="exact"/>
        <w:jc w:val="both"/>
        <w:rPr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відвідує залікові виховні заходи, уроки, заняття, аналізує, оцінює їх;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надає методичну допомогу в оформленні документації, у виконанні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навчально-дослідної роботи (курсової, кваліфікаційної роботи, </w:t>
      </w:r>
      <w:proofErr w:type="spellStart"/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ІНДЗ</w:t>
      </w:r>
      <w:proofErr w:type="spellEnd"/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тощо);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перевіряє й аналізує документацію, подану студентом після закінчення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практики; за результатами практики складає звіт і подає його факультетському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керівникові </w:t>
      </w:r>
      <w:r w:rsidRPr="00A32497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(додаток М);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факультетських,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загальноуніверситетських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настановчих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підсумкових конференціях з практики, нарадах на базі практики з питань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і проведення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бере участь у проведенні заліку з практики і разом з методистами,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факультетськими керівниками оцінює роботу студента-практиканта, </w:t>
      </w:r>
      <w:r w:rsidRPr="00A3249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виставляє у </w:t>
      </w:r>
      <w:r w:rsidRPr="00A32497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відомість та залікову книжку загальну оцінку з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після завершення кожного виду практики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 основі звітів методистів кафедр, керівників від бази практики,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 документації, подану студентами, складає письмовий звіт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 хід, результати практики  із зауваженнями і пропозиціями щодо подальшого вдосконалення та організації її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проведення завідуючому кафедри та факультетському керівникові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013FEE" w:rsidRPr="00A32497" w:rsidRDefault="00013FEE" w:rsidP="00736824">
      <w:pPr>
        <w:shd w:val="clear" w:color="auto" w:fill="FFFFFF"/>
        <w:tabs>
          <w:tab w:val="left" w:pos="1291"/>
        </w:tabs>
        <w:spacing w:line="326" w:lineRule="exact"/>
        <w:jc w:val="both"/>
        <w:rPr>
          <w:rFonts w:ascii="Arial" w:hAnsi="Arial" w:cs="Arial"/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Методист від  кафедр</w:t>
      </w:r>
      <w:r w:rsidR="00736824"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и</w:t>
      </w: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: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разом з груповими керівниками практики від університету, керівником 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бази практики закріплює студентів за місцем проходження практики;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спільно з керівником практики від бази практики визначає види роботи; 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 час педагогічної практики з </w:t>
      </w:r>
      <w:proofErr w:type="spellStart"/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учителем-предметником</w:t>
      </w:r>
      <w:proofErr w:type="spellEnd"/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вихователем визначає теми залікових уроків,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предметних виховних заходів, що будуть проводитися студентами-практикантами;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спостерігає за практичною діяльністю студентів-практикантів, визначає їх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рівень підготовки до професійної діяльності, диференційовано підходить до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завдань, які повинен виконати студент-практикант;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надає студентам дві консультації (за потреби і більше) щодо виконання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програми практики;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затверджує конспекти уроків, виховних заходів, занять;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0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відвідує залікові уроки, заняття, виховні заходи, аналізує й оцінює їх;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 разі необхідності проводить показові уроки, заняття, виховні предметні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заходи чи їх фрагменти;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настановчій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підсумковій конференціях, нарадах з питань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 на факультеті, університеті, базі практики;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бере участь у проведенні заліку з практики і разом з груповим  керівником,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факультетським керівником оцінює роботу студента-практиканта;</w:t>
      </w:r>
    </w:p>
    <w:p w:rsidR="00013FEE" w:rsidRPr="00A32497" w:rsidRDefault="00013FEE" w:rsidP="00013FE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аналізує документацію, подану студентами, складає звіт за наслідками практики і подає його завідуючому кафедри та груповому керівникові.</w:t>
      </w:r>
    </w:p>
    <w:p w:rsidR="00013FEE" w:rsidRPr="00A32497" w:rsidRDefault="00013FEE" w:rsidP="00013FEE">
      <w:pPr>
        <w:widowControl w:val="0"/>
        <w:shd w:val="clear" w:color="auto" w:fill="FFFFFF"/>
        <w:tabs>
          <w:tab w:val="left" w:pos="278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A32497" w:rsidRDefault="00013FEE" w:rsidP="00736824">
      <w:pPr>
        <w:shd w:val="clear" w:color="auto" w:fill="FFFFFF"/>
        <w:spacing w:line="326" w:lineRule="exact"/>
        <w:jc w:val="both"/>
        <w:rPr>
          <w:rFonts w:ascii="Arial" w:hAnsi="Arial" w:cs="Arial"/>
          <w:sz w:val="28"/>
          <w:szCs w:val="28"/>
        </w:rPr>
      </w:pPr>
      <w:r w:rsidRPr="00A3249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Методист з виховної роботи (викладач з педагогіки чи психології)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здійснює </w:t>
      </w:r>
      <w:proofErr w:type="spellStart"/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загальнопедагогічне</w:t>
      </w:r>
      <w:proofErr w:type="spellEnd"/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методичне керівництво педагогічною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практикою студентів, консультує їх з актуальних питань навчання, виховання,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професійної орієнтації учнів, роботи з батьками тощо;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планує разом із класним керівником (вихователем) виховну роботу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практикантів з учнями, консультує їх і забезпечує виконання завдань;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відвідує уроки (вибірково, за потреби), позакласні заходи практикантів,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надає методичну допомогу в їх підготовці й проведенні, разом з викладачем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фахових методик, аналізує й оцінює проведені студентами уроки та інші види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навчальних занять і позакласні заходи;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941"/>
        </w:tabs>
        <w:spacing w:before="19" w:line="322" w:lineRule="exact"/>
        <w:jc w:val="both"/>
        <w:rPr>
          <w:rFonts w:ascii="Arial" w:hAnsi="Arial" w:cs="Arial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надає допомогу студентам в організації індивідуальної роботи з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учнями, у виконанні навчально-дослідної роботи (курсової, кваліфікаційної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роботи, </w:t>
      </w:r>
      <w:proofErr w:type="spellStart"/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ІНДЗ</w:t>
      </w:r>
      <w:proofErr w:type="spellEnd"/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тощо);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10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керує роботою студентів з вивчення особистості й колективу учнів, а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також виконання інших завдань, передбачених програмою практики;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бере участь у </w:t>
      </w:r>
      <w:proofErr w:type="spellStart"/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настановчій</w:t>
      </w:r>
      <w:proofErr w:type="spellEnd"/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та підсумкових конференціях з педагогічної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практики, а також у нарадах з питань практики;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 участь у проведенні заліку з практики й оцінюванні її результатів;</w:t>
      </w:r>
    </w:p>
    <w:p w:rsidR="00013FEE" w:rsidRPr="00A32497" w:rsidRDefault="00013FEE" w:rsidP="00736824">
      <w:pPr>
        <w:pStyle w:val="a6"/>
        <w:numPr>
          <w:ilvl w:val="0"/>
          <w:numId w:val="7"/>
        </w:numPr>
        <w:shd w:val="clear" w:color="auto" w:fill="FFFFFF"/>
        <w:tabs>
          <w:tab w:val="left" w:pos="859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аналізує документацію, подану студентами, складає звіт і </w:t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подає завідувачу кафедри педагогіки та факультетському керівнику практики звіт про підсумки практики і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 зауваженнями і пропозиціями щодо подальшого поліпшення її організації та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проведення.</w:t>
      </w: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FEE" w:rsidRPr="00A32497" w:rsidRDefault="00013FEE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Обов’язки студентів</w:t>
      </w:r>
    </w:p>
    <w:p w:rsidR="00013FEE" w:rsidRPr="00A32497" w:rsidRDefault="00736824" w:rsidP="00013F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 два тижні</w:t>
      </w:r>
      <w:r w:rsidR="00013FEE"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до початку практики пройти медичний огляд, прослухати </w:t>
      </w:r>
      <w:r w:rsidR="00013FEE"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15"/>
        </w:tabs>
        <w:spacing w:before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 ,с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 і вказівками її керівників.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перші  дні скласти індивідуальний план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проходженн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практики і завірити його у методиста. П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час практики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вести 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щоденник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педагогічних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спостережень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особистих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роздумів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характеру,  роб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поточні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записи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виконаної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відвіданих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відомості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позашкільну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роботу,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виховні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заходи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закріпленому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воєчасно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B12038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B12038">
      <w:pPr>
        <w:pStyle w:val="a6"/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Вивчити і суворо дотримуватись правил охорони праці, техніки безпеки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виробничої санітарії.</w:t>
      </w:r>
      <w:r w:rsidR="00B12038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Приходити  на практику не пізніше як за 15 хв. до початку робочого дня, 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групового керівника, методиста, пояснювати причину відсутності або </w:t>
      </w: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або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методист з практики.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 учнями, батьками, конструктивно діяти у конфліктних ситуаціях.</w:t>
      </w:r>
    </w:p>
    <w:p w:rsidR="00013FEE" w:rsidRPr="00A32497" w:rsidRDefault="00013FEE" w:rsidP="00CD5638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FEE" w:rsidRPr="00A32497" w:rsidRDefault="00013FEE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Обов’язки старост студентських груп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Разом із методистом і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вчителем-предметником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староста планує роботу студентської групи, складає графік відвідування уроків та про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одає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керівнику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розклад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дзвінків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графік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відвідування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журналі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веде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облік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перебування студентів групи на практиці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ними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індивідуальних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планів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роботи.</w:t>
      </w:r>
    </w:p>
    <w:p w:rsidR="00013FEE" w:rsidRPr="00A32497" w:rsidRDefault="00013FEE" w:rsidP="00013FEE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студентам інформацію керівників і методистів про консультації, зустрічі, зміни в розкладі; виконує доручення керівників і методистів, які стосуються організації і проведення педагогічної практики.</w:t>
      </w:r>
    </w:p>
    <w:p w:rsidR="000F414C" w:rsidRPr="00A32497" w:rsidRDefault="000F414C" w:rsidP="00CD5638">
      <w:pPr>
        <w:pStyle w:val="1"/>
        <w:jc w:val="both"/>
        <w:rPr>
          <w:szCs w:val="28"/>
        </w:rPr>
      </w:pPr>
    </w:p>
    <w:p w:rsidR="00DD0E91" w:rsidRPr="00A32497" w:rsidRDefault="00A12D39" w:rsidP="00DD0E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ІІІ.</w:t>
      </w:r>
      <w:r w:rsidR="00CE71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91" w:rsidRPr="00A32497">
        <w:rPr>
          <w:rFonts w:ascii="Times New Roman" w:hAnsi="Times New Roman" w:cs="Times New Roman"/>
          <w:b/>
          <w:sz w:val="28"/>
          <w:szCs w:val="28"/>
        </w:rPr>
        <w:t>ОСВІТНІЙ РЕЗУЛЬТАТ ПРАКТИКИ</w:t>
      </w:r>
    </w:p>
    <w:p w:rsidR="00B46B35" w:rsidRPr="00A32497" w:rsidRDefault="00DD0E91" w:rsidP="00CD5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( Для здобувачів вищої освіти, які навчаються за о</w:t>
      </w:r>
      <w:proofErr w:type="spellStart"/>
      <w:r w:rsidRPr="008A10A5">
        <w:rPr>
          <w:rFonts w:ascii="Times New Roman" w:hAnsi="Times New Roman" w:cs="Times New Roman"/>
          <w:b/>
          <w:sz w:val="28"/>
          <w:szCs w:val="28"/>
        </w:rPr>
        <w:t>світньо-професійн</w:t>
      </w: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 w:rsidRPr="008A1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0A5">
        <w:rPr>
          <w:rFonts w:ascii="Times New Roman" w:hAnsi="Times New Roman" w:cs="Times New Roman"/>
          <w:b/>
          <w:sz w:val="28"/>
          <w:szCs w:val="28"/>
        </w:rPr>
        <w:t>програм</w:t>
      </w: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 w:rsidRPr="008A1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0A5" w:rsidRPr="008A10A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(Історія</w:t>
      </w: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. Правознавство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  </w:t>
      </w:r>
    </w:p>
    <w:p w:rsidR="00E621C5" w:rsidRPr="00A32497" w:rsidRDefault="00DD0E91" w:rsidP="00CD56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періодизацією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як способом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конкретноісторичних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часу. 5.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історіографічний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7.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суперечливих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історико-політичних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права. 10.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конституціоналізму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доктринальних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11.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термінологічним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права. 12.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13.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компетентнісно-орієнтованими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методиками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14.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позаурочну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lastRenderedPageBreak/>
        <w:t>освітнє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15. Компетентно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16.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контексту. 17.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засади права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юриспруденції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ізаії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18.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19.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рефлективність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емпатійність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). 20.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полікультурному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шануючи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663ECD" w:rsidRDefault="00663ECD" w:rsidP="00663E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ОСВІТНІЙ РЕЗУЛЬТАТ ПРАКТИКИ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3ECD" w:rsidRDefault="00663ECD" w:rsidP="00663E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для здобувачів вищої освіти, які навчаються за освітньо-професійною програмою  Середня освіта (Історія. Географія)</w:t>
      </w:r>
    </w:p>
    <w:p w:rsidR="00663ECD" w:rsidRDefault="00663ECD" w:rsidP="00663E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періодизацією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способом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конкретноісторичних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часу.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історіографічний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суперечливих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наук.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компетентнісно-орієнтованими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позаурочну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про Землю. 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професійно-профільовані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емпатійність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ECD" w:rsidRDefault="00663ECD" w:rsidP="00663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638" w:rsidRPr="00A32497" w:rsidRDefault="00CD5638" w:rsidP="00CD56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A10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5236D" w:rsidRPr="00A32497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</w:p>
    <w:p w:rsidR="0085236D" w:rsidRPr="00A32497" w:rsidRDefault="0085236D" w:rsidP="0085236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Крім обов’язкових для всіх завдань програми, виробнича практика передбачає  виконання  студентом індивідуального завдання.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студентів, котрі проходять виробничу практику, можуть бути запропоновані наступні типові індивідуальні завдання: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Використання підручника на уроці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Використання ілюстрацій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Кабінет історії. Сучасні вимоги до оформлення.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Робоче місце учителя історії.</w:t>
      </w:r>
    </w:p>
    <w:p w:rsidR="0085236D" w:rsidRPr="00A32497" w:rsidRDefault="008A10A5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«навчально-</w:t>
      </w:r>
      <w:r w:rsidR="0085236D" w:rsidRPr="00A32497">
        <w:rPr>
          <w:rFonts w:ascii="Times New Roman" w:hAnsi="Times New Roman" w:cs="Times New Roman"/>
          <w:sz w:val="28"/>
          <w:szCs w:val="28"/>
          <w:lang w:val="uk-UA"/>
        </w:rPr>
        <w:t>методичний комплекс» кабінету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Робочий зошит з історії України. Дидактичні можливості.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Педагогічні здібності учителя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Мотивація учнів на уроці, умови її формування.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Робота учителя з обдарованими дітьми.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просторової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хронологічної 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логічної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аксіологічної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lastRenderedPageBreak/>
        <w:t>Формування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понять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контроль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Тести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в V-IX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Історико-краєзнавчий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Методи демонстрації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на уроках історії</w:t>
      </w:r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Прийоми активізації пізнавальної діяльності учнів у викладанні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Контурні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робота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документами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рівня розвитку історичних чи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Вияв чинників, що впливають на розвиток у школярів позитивної мотивації учіння.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Вияв чинників, що сприяють негативній мотивації учіння.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Вияв і характеристика труднощів у навчально-пізнавальній діяльності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ставлення школярів до домашньої навчальної роботи (колективної навчальної роботи, індивідуальної навчальної роботи, групових навчальних завдань).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Вивчення читацьких інтересів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Дослідження ставлення учнів до навчання, пізнавальної діяльності, знань, навчального предмета, школи тощо (за вибором студентів).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Хобі та позашкільна діяльність учня: відвідування гуртків, секцій, участь у громадському житті класу та школи.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24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36D" w:rsidRPr="00A32497" w:rsidRDefault="00852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ВИМОГИ ДО ЗВІТУ ПРО </w:t>
      </w:r>
      <w:r w:rsidR="003C1140" w:rsidRPr="00A32497">
        <w:rPr>
          <w:rFonts w:ascii="Times New Roman" w:hAnsi="Times New Roman" w:cs="Times New Roman"/>
          <w:b/>
          <w:sz w:val="28"/>
          <w:szCs w:val="28"/>
        </w:rPr>
        <w:t>ПРАКТИКУ (ЗВІТНА ДОКУМЕНТАЦІЯ)</w:t>
      </w:r>
    </w:p>
    <w:p w:rsidR="00962034" w:rsidRPr="00A32497" w:rsidRDefault="000A578F" w:rsidP="005D2B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 змістових модулів програми  виробничої практики, в кінці стажування студент укладає </w:t>
      </w:r>
      <w:proofErr w:type="spellStart"/>
      <w:r w:rsidR="004A5420" w:rsidRPr="00A32497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4A5420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ної документації, що є складником оцінки за практику. </w:t>
      </w:r>
    </w:p>
    <w:p w:rsidR="008A10A5" w:rsidRDefault="008A10A5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62034" w:rsidRPr="00A32497" w:rsidRDefault="00962034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Звітна документація</w:t>
      </w:r>
      <w:r w:rsidR="004A5420" w:rsidRPr="00A32497">
        <w:rPr>
          <w:color w:val="000000"/>
          <w:sz w:val="28"/>
          <w:szCs w:val="28"/>
          <w:shd w:val="clear" w:color="auto" w:fill="FFFFFF"/>
          <w:lang w:val="uk-UA"/>
        </w:rPr>
        <w:t xml:space="preserve"> студентів історичного факультету:</w:t>
      </w:r>
    </w:p>
    <w:p w:rsidR="00962034" w:rsidRPr="00A32497" w:rsidRDefault="00962034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962034" w:rsidRPr="00A32497" w:rsidRDefault="008A10A5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2"/>
          <w:sz w:val="28"/>
          <w:szCs w:val="28"/>
        </w:rPr>
      </w:pPr>
      <w:r>
        <w:rPr>
          <w:sz w:val="28"/>
          <w:szCs w:val="28"/>
          <w:lang w:val="uk-UA"/>
        </w:rPr>
        <w:t>На підсумковому етапі</w:t>
      </w:r>
      <w:r w:rsidR="00981D91" w:rsidRPr="00A32497">
        <w:rPr>
          <w:sz w:val="28"/>
          <w:szCs w:val="28"/>
        </w:rPr>
        <w:t xml:space="preserve"> практики </w:t>
      </w:r>
      <w:proofErr w:type="spellStart"/>
      <w:r w:rsidR="00981D91" w:rsidRPr="00A32497">
        <w:rPr>
          <w:sz w:val="28"/>
          <w:szCs w:val="28"/>
        </w:rPr>
        <w:t>студенти</w:t>
      </w:r>
      <w:proofErr w:type="spellEnd"/>
      <w:r w:rsidR="00962034" w:rsidRPr="00A32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такі звітні</w:t>
      </w:r>
      <w:r w:rsidR="003A5C63">
        <w:rPr>
          <w:sz w:val="28"/>
          <w:szCs w:val="28"/>
          <w:lang w:val="uk-UA"/>
        </w:rPr>
        <w:t xml:space="preserve"> ( робочі)</w:t>
      </w:r>
      <w:r>
        <w:rPr>
          <w:sz w:val="28"/>
          <w:szCs w:val="28"/>
          <w:lang w:val="uk-UA"/>
        </w:rPr>
        <w:t xml:space="preserve"> матеріали</w:t>
      </w:r>
      <w:r w:rsidR="00962034" w:rsidRPr="00A32497">
        <w:rPr>
          <w:sz w:val="28"/>
          <w:szCs w:val="28"/>
        </w:rPr>
        <w:t>: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Щоденник педагогічної практики.</w:t>
      </w:r>
    </w:p>
    <w:p w:rsidR="00962034" w:rsidRPr="00A32497" w:rsidRDefault="003A5C63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1D91" w:rsidRPr="00A32497">
        <w:rPr>
          <w:rFonts w:ascii="Times New Roman" w:hAnsi="Times New Roman" w:cs="Times New Roman"/>
          <w:sz w:val="28"/>
          <w:szCs w:val="28"/>
          <w:lang w:val="uk-UA"/>
        </w:rPr>
        <w:t>лани-конспекти   залікових уроків ( по два з історії України та всесвітньої історії)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Позакласний ( виховний) захід з історії. План-конспект (сценарій.)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Звіт про виконання індивідуального</w:t>
      </w:r>
      <w:r w:rsidR="00981D91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( у довільній формі).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Психолого-пед</w:t>
      </w:r>
      <w:r w:rsidR="003A5C63">
        <w:rPr>
          <w:rFonts w:ascii="Times New Roman" w:hAnsi="Times New Roman" w:cs="Times New Roman"/>
          <w:sz w:val="28"/>
          <w:szCs w:val="28"/>
          <w:lang w:val="uk-UA"/>
        </w:rPr>
        <w:t>агогічна характеристика на клас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624" w:rsidRPr="00AF4C2B" w:rsidRDefault="00AF4C2B" w:rsidP="00AF4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>Оскільки п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лани-конспекти уроків та виховних заходів  є матеріалами  для проведення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процесу, які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перевіряється</w:t>
      </w:r>
      <w:r w:rsidR="00F23624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методистами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практики, 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624" w:rsidRPr="00AF4C2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психолого-педагогічне дослідження є розділом щоденника, то  підсумковими звітними документами, які підлягають зберіганню  є:</w:t>
      </w:r>
    </w:p>
    <w:p w:rsidR="00F23624" w:rsidRPr="00A32497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Звіт (підписаний керівником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та студентом)</w:t>
      </w:r>
    </w:p>
    <w:p w:rsidR="00F23624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з бази практики</w:t>
      </w:r>
    </w:p>
    <w:p w:rsidR="00F23624" w:rsidRPr="00AF4C2B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Щоденник педагогічної практики</w:t>
      </w:r>
    </w:p>
    <w:p w:rsidR="00962034" w:rsidRPr="00A32497" w:rsidRDefault="00410AA5" w:rsidP="00981D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Структурні характеристики звітної документації</w:t>
      </w:r>
    </w:p>
    <w:p w:rsidR="00410AA5" w:rsidRPr="00A32497" w:rsidRDefault="008867E1" w:rsidP="008867E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proofErr w:type="spellStart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висвітлювати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напрями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 робот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и студентів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10AA5" w:rsidRPr="00A32497">
        <w:rPr>
          <w:rFonts w:ascii="Times New Roman" w:hAnsi="Times New Roman" w:cs="Times New Roman"/>
          <w:spacing w:val="6"/>
          <w:sz w:val="28"/>
          <w:szCs w:val="28"/>
          <w:lang w:val="uk-UA"/>
        </w:rPr>
        <w:t>Звіт друкується на комп'ютері, або пишеться від руки (за бажанням студента)</w:t>
      </w:r>
      <w:r w:rsidR="00410AA5"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з додержанням стандартів ЄСКД, з 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наскрізною нумерацію сторінок і брошурується у альбом по формату А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  <w:lang w:val="uk-UA"/>
        </w:rPr>
        <w:t>4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 звіті повинна бути конкретно описана робота, особисто виконана </w:t>
      </w:r>
      <w:r w:rsidR="00410AA5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студентом згідно індивідуального плану роботи; не повинно бути дослівного переписування матеріалів баз </w:t>
      </w:r>
      <w:r w:rsidR="00410AA5"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практики, а також цитування літературних джерел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AA5" w:rsidRPr="00A32497" w:rsidRDefault="00410AA5" w:rsidP="00410A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звіту</w:t>
      </w:r>
    </w:p>
    <w:p w:rsidR="00410AA5" w:rsidRPr="00A32497" w:rsidRDefault="00410AA5" w:rsidP="00410AA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основні завдання  індивідуального плану практичної діяльності.)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AA5" w:rsidRPr="00A32497" w:rsidRDefault="008867E1" w:rsidP="0041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модуля навчальної діяльності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 У цій частині  звіту необхідно зазначити скільки уроків студент відвідав  та провів уроків, яким ефективним прийомам взаємодії з учнями  навчився. Подати узагальнений аналіз використаних методів і форм роботи на уроці, висновки про ефективність застосованих  ним різних форм взаємодії учнів і вчителя, пропозиції  щодо покращення організації навчання історії та інших предметів освітньої галузі.</w:t>
      </w:r>
      <w:r w:rsidR="00410AA5" w:rsidRPr="00A32497">
        <w:rPr>
          <w:rFonts w:asciiTheme="majorHAnsi" w:eastAsia="Calibri" w:hAnsiTheme="majorHAnsi" w:cs="Times New Roman"/>
          <w:sz w:val="28"/>
          <w:szCs w:val="28"/>
          <w:lang w:val="uk-UA"/>
        </w:rPr>
        <w:t xml:space="preserve"> </w:t>
      </w:r>
    </w:p>
    <w:p w:rsidR="00410AA5" w:rsidRPr="00A32497" w:rsidRDefault="008867E1" w:rsidP="004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Виконання модуля виховної діяльності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>.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цій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звіту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висвітлити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роботу студента-практиканта в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позаурочний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час: тематику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бесід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доповідей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диспутів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навести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сценарій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залікового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заходу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, позакласного заходу з історії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дати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розгорнуту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характеристику (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захід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сценарію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передбача</w:t>
      </w:r>
      <w:proofErr w:type="gram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провести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ґрунтовний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задуму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ефективності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значущості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розробленого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заходу.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Крім зазначеного вказати основні етапи написання психолог-педагогічної характеристики.</w:t>
      </w:r>
      <w:r w:rsidR="00410AA5" w:rsidRPr="00A32497">
        <w:rPr>
          <w:sz w:val="28"/>
          <w:szCs w:val="28"/>
        </w:rPr>
        <w:t xml:space="preserve"> </w:t>
      </w:r>
    </w:p>
    <w:p w:rsidR="00410AA5" w:rsidRPr="00A32497" w:rsidRDefault="008867E1" w:rsidP="004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Розділ 3.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 про виконання індивідуального завдання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( у довільній формі)</w:t>
      </w:r>
    </w:p>
    <w:p w:rsidR="00410AA5" w:rsidRPr="00A32497" w:rsidRDefault="00410AA5" w:rsidP="0041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2497">
        <w:rPr>
          <w:rFonts w:ascii="Times New Roman" w:eastAsia="Calibri" w:hAnsi="Times New Roman" w:cs="Times New Roman"/>
          <w:b/>
          <w:sz w:val="28"/>
          <w:szCs w:val="28"/>
        </w:rPr>
        <w:t>Висновки</w:t>
      </w:r>
      <w:proofErr w:type="spellEnd"/>
      <w:r w:rsidRPr="00A324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висновках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зазначити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яке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мала практика для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eastAsia="Calibri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майбутнього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позитивні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негативні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спостерігалися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зробити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власні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здобутки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)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ході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практики.</w:t>
      </w:r>
    </w:p>
    <w:p w:rsidR="00410AA5" w:rsidRPr="00A32497" w:rsidRDefault="00410AA5" w:rsidP="00410AA5">
      <w:pPr>
        <w:pStyle w:val="1"/>
        <w:spacing w:line="276" w:lineRule="auto"/>
        <w:rPr>
          <w:b/>
          <w:szCs w:val="28"/>
        </w:rPr>
      </w:pPr>
    </w:p>
    <w:p w:rsidR="00410AA5" w:rsidRPr="00A32497" w:rsidRDefault="008867E1" w:rsidP="008867E1">
      <w:pPr>
        <w:pStyle w:val="1"/>
        <w:spacing w:line="276" w:lineRule="auto"/>
        <w:jc w:val="both"/>
        <w:rPr>
          <w:szCs w:val="28"/>
        </w:rPr>
      </w:pPr>
      <w:r w:rsidRPr="00A32497">
        <w:rPr>
          <w:b/>
          <w:szCs w:val="28"/>
        </w:rPr>
        <w:t>ІІ</w:t>
      </w:r>
      <w:r w:rsidR="00410AA5" w:rsidRPr="00A32497">
        <w:rPr>
          <w:b/>
          <w:szCs w:val="28"/>
        </w:rPr>
        <w:t>.</w:t>
      </w:r>
      <w:r w:rsidR="003A5C63">
        <w:rPr>
          <w:b/>
          <w:szCs w:val="28"/>
        </w:rPr>
        <w:t xml:space="preserve"> </w:t>
      </w:r>
      <w:r w:rsidR="00410AA5" w:rsidRPr="00A32497">
        <w:rPr>
          <w:b/>
          <w:szCs w:val="28"/>
        </w:rPr>
        <w:t>Характеристика</w:t>
      </w:r>
      <w:r w:rsidR="00410AA5" w:rsidRPr="00A32497">
        <w:rPr>
          <w:szCs w:val="28"/>
          <w:shd w:val="clear" w:color="auto" w:fill="FFFFFF"/>
        </w:rPr>
        <w:t xml:space="preserve">  ( відгук) з бази практики – це документ, в якому дається оцінка ділових і моральних якостей студента за підписами представників адміністрації навчального закладу. Це офіційний документ, який видає адміністрація на прохання студента-практиканта. Характеристику пишуть або друкують у трьох примірниках. Текст викладається від третьої особи.  </w:t>
      </w:r>
      <w:r w:rsidR="00410AA5" w:rsidRPr="00A32497">
        <w:rPr>
          <w:rStyle w:val="apple-converted-space"/>
          <w:b/>
          <w:color w:val="545454"/>
          <w:szCs w:val="28"/>
          <w:shd w:val="clear" w:color="auto" w:fill="FFFFFF"/>
        </w:rPr>
        <w:t> </w:t>
      </w:r>
    </w:p>
    <w:p w:rsidR="00410AA5" w:rsidRPr="00A32497" w:rsidRDefault="008867E1" w:rsidP="00886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>Щоденник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– це основний документ, що стисло відображає усю роботу студента - практиканта у відповідному навчальному закладі і свідчить про поступове формування його педагогічного досвіду, про професійну адаптацію майбутнього фахівця і про ступінь його готовності у даний час до самостійної педагогічної діяльності. Ведеться протягом усієї практики. В ньому  систематизують всю виконану  роботу: ведуть записи про проведені (відвідані) уроки і виховні заходи, аналізують їх.</w:t>
      </w:r>
      <w:r w:rsidR="00410AA5" w:rsidRPr="00A32497">
        <w:rPr>
          <w:rStyle w:val="6"/>
          <w:rFonts w:ascii="Times New Roman" w:hAnsi="Times New Roman" w:cs="Times New Roman"/>
          <w:sz w:val="28"/>
          <w:szCs w:val="28"/>
          <w:lang w:val="uk-UA"/>
        </w:rPr>
        <w:t xml:space="preserve"> Щоденник  в цілому відображає  виконання роботи  студентом за модулями, передбачає відгуки вчителів, учнів тощо.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 щоденнику також розміщуються і потім використовуються вихідні матеріали для оформлення індивідуальної картки психолого-педагогічного вивчення класу, рефератів і наукових досліджень. </w:t>
      </w:r>
    </w:p>
    <w:p w:rsidR="00410AA5" w:rsidRPr="00A32497" w:rsidRDefault="00410AA5" w:rsidP="008867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140" w:rsidRPr="00A32497" w:rsidRDefault="004A5420" w:rsidP="00CB52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Для студентів, які навчаються на індивідуальній формі навчання, студентів, які проходять практику  за клопотанням з баз практики</w:t>
      </w:r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докладають до звітної документації фрагмент уроку ( 10-15 </w:t>
      </w:r>
      <w:proofErr w:type="spellStart"/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52C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A578F" w:rsidRPr="00A32497">
        <w:rPr>
          <w:rFonts w:ascii="Times New Roman" w:hAnsi="Times New Roman" w:cs="Times New Roman"/>
          <w:sz w:val="28"/>
          <w:szCs w:val="28"/>
          <w:lang w:val="uk-UA"/>
        </w:rPr>
        <w:t>Звіт студента зберігаєть</w:t>
      </w:r>
      <w:r w:rsidR="00AF4C2B">
        <w:rPr>
          <w:rFonts w:ascii="Times New Roman" w:hAnsi="Times New Roman" w:cs="Times New Roman"/>
          <w:sz w:val="28"/>
          <w:szCs w:val="28"/>
          <w:lang w:val="uk-UA"/>
        </w:rPr>
        <w:t>ся  три роки, а щоденник</w:t>
      </w:r>
      <w:r w:rsidR="000A578F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– один рік.</w:t>
      </w:r>
    </w:p>
    <w:p w:rsidR="003C1140" w:rsidRPr="00A32497" w:rsidRDefault="003C11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2CB" w:rsidRPr="00AF4C2B" w:rsidRDefault="00A12D39" w:rsidP="005D2B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ОЦІНЮВАННЯ. </w:t>
      </w:r>
      <w:proofErr w:type="gramStart"/>
      <w:r w:rsidR="00CE71D6" w:rsidRPr="00A32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71D6" w:rsidRPr="00A32497">
        <w:rPr>
          <w:rFonts w:ascii="Times New Roman" w:hAnsi="Times New Roman" w:cs="Times New Roman"/>
          <w:b/>
          <w:sz w:val="28"/>
          <w:szCs w:val="28"/>
        </w:rPr>
        <w:t>ІДВЕДЕННЯ ПІДСУМКІВ ПРАКТИ</w:t>
      </w:r>
      <w:r w:rsidR="00AF4C2B">
        <w:rPr>
          <w:rFonts w:ascii="Times New Roman" w:hAnsi="Times New Roman" w:cs="Times New Roman"/>
          <w:b/>
          <w:sz w:val="28"/>
          <w:szCs w:val="28"/>
        </w:rPr>
        <w:t>КИ (ВИД ПІДСУМКОВОГО КОНТРОЛЮ)</w:t>
      </w:r>
    </w:p>
    <w:p w:rsidR="008559A6" w:rsidRDefault="008559A6" w:rsidP="00CB52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D72F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Підведення підсумків практики відбувається на останньому етапі практики.</w:t>
      </w:r>
      <w:r w:rsidRPr="008559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 xml:space="preserve">Звітна документація подається здобувачами вищої освіти на кафедру для перевірки упродовж трьох днів після закінчення практики. Результати практики узагальнюються публічно на </w:t>
      </w:r>
      <w:r w:rsidRPr="00D72F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>звітній конференції із захисту практики</w:t>
      </w:r>
      <w:r w:rsidR="00D72F90" w:rsidRPr="00D72F9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у присутності комісії, до складу якої входять керівники практики від закладу вищої освіти і, за можливості, від баз практики, викладачі кафедр.</w:t>
      </w:r>
    </w:p>
    <w:p w:rsidR="00911310" w:rsidRPr="00BC7AE4" w:rsidRDefault="00911310" w:rsidP="00911310">
      <w:pPr>
        <w:pStyle w:val="2"/>
        <w:spacing w:after="0" w:line="276" w:lineRule="auto"/>
        <w:ind w:left="0" w:firstLine="540"/>
        <w:jc w:val="both"/>
        <w:rPr>
          <w:lang w:val="uk-UA"/>
        </w:rPr>
      </w:pPr>
      <w:r w:rsidRPr="00F041B3">
        <w:rPr>
          <w:color w:val="000000"/>
          <w:sz w:val="28"/>
          <w:szCs w:val="28"/>
          <w:lang w:val="uk-UA"/>
        </w:rPr>
        <w:t>Педагогічна практика студентів завершується диференційованим заліком</w:t>
      </w:r>
      <w:r>
        <w:rPr>
          <w:color w:val="000000"/>
          <w:sz w:val="28"/>
          <w:szCs w:val="28"/>
          <w:lang w:val="uk-UA"/>
        </w:rPr>
        <w:t>.</w:t>
      </w:r>
      <w:r w:rsidRPr="00F041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405B">
        <w:rPr>
          <w:sz w:val="28"/>
          <w:szCs w:val="28"/>
        </w:rPr>
        <w:t>Оцінка</w:t>
      </w:r>
      <w:proofErr w:type="spellEnd"/>
      <w:r w:rsidRPr="0079405B">
        <w:rPr>
          <w:sz w:val="28"/>
          <w:szCs w:val="28"/>
        </w:rPr>
        <w:t xml:space="preserve"> ставиться за </w:t>
      </w:r>
      <w:proofErr w:type="spellStart"/>
      <w:r w:rsidRPr="0079405B">
        <w:rPr>
          <w:sz w:val="28"/>
          <w:szCs w:val="28"/>
        </w:rPr>
        <w:t>виконання</w:t>
      </w:r>
      <w:proofErr w:type="spellEnd"/>
      <w:r w:rsidRPr="0079405B">
        <w:rPr>
          <w:sz w:val="28"/>
          <w:szCs w:val="28"/>
        </w:rPr>
        <w:t xml:space="preserve"> студентами </w:t>
      </w:r>
      <w:proofErr w:type="spellStart"/>
      <w:r w:rsidRPr="0079405B">
        <w:rPr>
          <w:sz w:val="28"/>
          <w:szCs w:val="28"/>
        </w:rPr>
        <w:t>усіх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вимог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програми</w:t>
      </w:r>
      <w:proofErr w:type="spellEnd"/>
      <w:r w:rsidRPr="0079405B">
        <w:rPr>
          <w:sz w:val="28"/>
          <w:szCs w:val="28"/>
        </w:rPr>
        <w:t xml:space="preserve"> практики та </w:t>
      </w:r>
      <w:proofErr w:type="spellStart"/>
      <w:r w:rsidRPr="0079405B">
        <w:rPr>
          <w:sz w:val="28"/>
          <w:szCs w:val="28"/>
        </w:rPr>
        <w:t>якість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звітної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документації</w:t>
      </w:r>
      <w:proofErr w:type="spellEnd"/>
      <w:r w:rsidRPr="0079405B">
        <w:rPr>
          <w:sz w:val="28"/>
          <w:szCs w:val="28"/>
        </w:rPr>
        <w:t xml:space="preserve"> на </w:t>
      </w:r>
      <w:proofErr w:type="spellStart"/>
      <w:r w:rsidRPr="0079405B">
        <w:rPr>
          <w:sz w:val="28"/>
          <w:szCs w:val="28"/>
        </w:rPr>
        <w:t>основі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результатів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захисту</w:t>
      </w:r>
      <w:proofErr w:type="spellEnd"/>
      <w:r w:rsidRPr="0079405B">
        <w:rPr>
          <w:sz w:val="28"/>
          <w:szCs w:val="28"/>
        </w:rPr>
        <w:t xml:space="preserve"> </w:t>
      </w:r>
      <w:proofErr w:type="gramStart"/>
      <w:r w:rsidRPr="0079405B">
        <w:rPr>
          <w:sz w:val="28"/>
          <w:szCs w:val="28"/>
        </w:rPr>
        <w:t>перед</w:t>
      </w:r>
      <w:proofErr w:type="gram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комісією</w:t>
      </w:r>
      <w:proofErr w:type="spellEnd"/>
      <w:r w:rsidRPr="0079405B">
        <w:rPr>
          <w:sz w:val="28"/>
          <w:szCs w:val="28"/>
        </w:rPr>
        <w:t>. В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комплексною</w:t>
      </w:r>
      <w:r>
        <w:rPr>
          <w:sz w:val="28"/>
          <w:szCs w:val="28"/>
          <w:lang w:val="uk-UA"/>
        </w:rPr>
        <w:t>, її структурними компонентами</w:t>
      </w:r>
      <w:proofErr w:type="gramStart"/>
      <w:r>
        <w:rPr>
          <w:sz w:val="28"/>
          <w:szCs w:val="28"/>
          <w:lang w:val="uk-UA"/>
        </w:rPr>
        <w:t xml:space="preserve"> є:</w:t>
      </w:r>
      <w:proofErr w:type="gramEnd"/>
      <w:r w:rsidRPr="0079405B">
        <w:rPr>
          <w:sz w:val="28"/>
          <w:szCs w:val="28"/>
        </w:rPr>
        <w:t xml:space="preserve">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405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0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7940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05B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>.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Pr="00C2533A" w:rsidRDefault="00911310" w:rsidP="00911310">
      <w:pPr>
        <w:pStyle w:val="a6"/>
        <w:shd w:val="clear" w:color="auto" w:fill="FFFFFF"/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</w:pPr>
      <w:r w:rsidRPr="00C253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  <w:t>Критерії оцінювання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  <w:t xml:space="preserve"> фахової підготовки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19"/>
        <w:gridCol w:w="3586"/>
      </w:tblGrid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46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911310" w:rsidRPr="00B12718" w:rsidTr="00205456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підготовки, організації та проведення уроків історії (в тому числі – правильність і якість оформлення конспектів уроків)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310" w:rsidRPr="00B12718" w:rsidTr="00205456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позакласної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фаху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310" w:rsidRPr="00B12718" w:rsidTr="00205456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індивідуального завдання</w:t>
            </w:r>
            <w:r w:rsidRPr="00B127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11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911310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педагогічного щоденника. Участь у обговоренні уроків.</w:t>
            </w: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310" w:rsidRPr="00B12718" w:rsidTr="00205456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Своєчасне оформлення та здача звітної документації.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AB0F5A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11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11310" w:rsidRDefault="00911310" w:rsidP="0091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1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завдань </w:t>
      </w:r>
      <w:r w:rsidRPr="00F04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з педагогіки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986"/>
        <w:gridCol w:w="3019"/>
      </w:tblGrid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46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911310" w:rsidRPr="00B12718" w:rsidTr="00205456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виховної</w:t>
            </w: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( проведення виховної/ позакласної роботи)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психолого-педагогічного дослідження</w:t>
            </w:r>
            <w:r w:rsidR="00306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Складання психолого-педагогічної характеристики на клас.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310" w:rsidRPr="00B12718" w:rsidTr="00205456">
        <w:trPr>
          <w:trHeight w:val="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5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AB0F5A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CB52CB" w:rsidRPr="00A32497" w:rsidRDefault="00CB52CB" w:rsidP="00CB52CB">
      <w:pPr>
        <w:shd w:val="clear" w:color="auto" w:fill="FFFFFF"/>
        <w:tabs>
          <w:tab w:val="left" w:pos="1138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CB52CB" w:rsidRPr="00A32497" w:rsidRDefault="00CB52CB" w:rsidP="00CB52CB">
      <w:pPr>
        <w:shd w:val="clear" w:color="auto" w:fill="FFFFFF"/>
        <w:tabs>
          <w:tab w:val="left" w:pos="1138"/>
        </w:tabs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Ind w:w="-4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79"/>
        <w:gridCol w:w="1987"/>
        <w:gridCol w:w="2357"/>
        <w:gridCol w:w="2856"/>
      </w:tblGrid>
      <w:tr w:rsidR="00CB52CB" w:rsidRPr="00A32497" w:rsidTr="00010EC0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68" w:right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ЕСТ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48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CB" w:rsidRPr="00A32497" w:rsidRDefault="00CB52CB" w:rsidP="00010E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CB52CB" w:rsidRPr="00A32497" w:rsidTr="00010EC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CB52CB" w:rsidRPr="00A32497" w:rsidTr="00010EC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CB52CB" w:rsidRPr="00A32497" w:rsidRDefault="00CB52CB" w:rsidP="00CB52CB">
      <w:pPr>
        <w:pStyle w:val="a6"/>
        <w:ind w:left="12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2CB" w:rsidRPr="00A32497" w:rsidRDefault="00CB52CB" w:rsidP="00B11C27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Критерії оцінювання діяльності студентів під час педпрактики</w:t>
      </w:r>
    </w:p>
    <w:p w:rsidR="00CB52CB" w:rsidRPr="00A32497" w:rsidRDefault="00CB52CB" w:rsidP="00CB52C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90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100 балів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(«відмінно»)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виховна робота здійснена студентом на високому рівні (допускається не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більше 10% оцінок «добре» за проведені уроки та виховні заходи, за умови відмінної характеристики особистості студента-практиканта вчителем історії, класним керівником та методистом); студент проявив себе як організований, сумлінний, творчий під час виконання різних видів роботи в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школі, знає і вміє застосувати у навчально-виховному процесі сучасні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педагогічні технології і нові інформаційні засоби навчання, користується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повагою та авторитетом серед учнів, батьків і педагогічного колективу школи, методистів, керівників педпрактики; здав у визначений термін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 xml:space="preserve">правильно </w:t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оформлену документацію; виконав і захистив на високому науково-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методичному 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89 балів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B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(«дуже добре»)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студентом на достатньому рівні (допускається не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більше 10% оцінок «задовільно» за проведені уроки і виховні заходи, за умови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доброї характеристики особистості студента-практиканта вчителем історії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класним керівником та методистом); студент допустив деякі методичні помилки у навчально-виховному процесі, але зміг самостійно їх 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виправити або пояснити їх причину під час аналізу уроку чи виховного </w:t>
      </w:r>
      <w:r w:rsidRPr="00A32497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заходу; у ході педпрактики студент-практикант не допускав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недисциплінованості, байдужості, шаблонності на всіх ділянках роботи; про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його педагогічну діяльність добре відізвалися учні, батьки, педагогічний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 школи, методисти і класний керівник; здав у визначений термін правильно оформлену документацію; виконав і захистив на високому науково-педагогічному 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75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–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>8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1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 балів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C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(«добре») ставиться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на достатньому рівні (допускається не більше 25% 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оцінок «задовільно» за проведені уроки і виховні заходи, при добрій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характеристиці особистості студента-практиканта вчителем історії, класним керівником та методистом); студент допустив незначні методичні помилки у навчально-виховному процесі, проте не завжди зміг самостійно їх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виправити або пояснити в процесі аналізу уроку чи виховного заходу їх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причину; у ході педпрактики студент-практикант був дисциплінованим,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виконавчим, самостійним, критичним на всіх ділянках роботи: одержав добрі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відгуки учнів, батьків, педагогічного колективу школи, методистів і класного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керівника; здав вчасно документацію, в яку можуть бути внесені незначні 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доповнення і поправки за вказівкою групового керівника педпрактики; </w:t>
      </w:r>
      <w:r w:rsidRPr="00A32497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виконав і захистив на достатньому науково-педагогічному рівні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індивідуальне дослідження.</w:t>
      </w:r>
    </w:p>
    <w:p w:rsidR="00CB52CB" w:rsidRPr="00A32497" w:rsidRDefault="00CB52CB" w:rsidP="00CB52CB">
      <w:pPr>
        <w:shd w:val="clear" w:color="auto" w:fill="FFFFFF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9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74 балів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D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(«посередньо»)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на задовільному рівні (не допускається підсумкове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оцінювання за проведені уроки та виховні заходи оцінкою «незадовільно»); студент проявив себе як організований, дисциплінований, але недостатньо самостійний та ініціативний; загальна характеристика діяльності студента-практиканта в школі з боку учнів, батьків, учителя історії, класного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керівника, керівників педпрактики – «задовільна»; із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 xml:space="preserve">невеликим запізнення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здав документацію; виконав на задовільному науково-методичному рівні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індивідуальне наукове дослідження.</w:t>
      </w:r>
    </w:p>
    <w:p w:rsidR="00CB52CB" w:rsidRPr="00A32497" w:rsidRDefault="00CB52CB" w:rsidP="00CB52CB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60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(«задовільно»)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ставиться студенту в тому випадку, коли: навчально-виховна робота проведена на задовільному рівні (переважають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задовільні оцінки за всі види роботи), однак не допускається підсумкове оцінювання за проведені уроки та виховні заходи оцінкою «незадовільно»; </w:t>
      </w:r>
      <w:r w:rsidRPr="00A32497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проявив себе як недостатньо організований і дисциплінований,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безініціативний; загальна характеристика діяльності в школі студента-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практиканта з боку учнів, батьків, учителя історії, класного керівника,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керівників педпрактики – «задовільна»; здав невчасно документацію, яка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потребує доповнень і поправок; виконав на низькому науково-методичному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34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35 – 59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балів – </w:t>
      </w:r>
      <w:proofErr w:type="spellStart"/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Fx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(«незадовільно»)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ставиться студенту в тому випадку, коли: відсутня систематичність у роботі студента.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Виконав на низькому професійно-педагогічному рівні навчальну, виховну, </w:t>
      </w: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методичну роботу, передбачену програмою з педпрактики. Допускав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помилки, пов'язані зі знанням навчального предмета, методикою проведення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уроків та позаурочної роботи з класом. Виконував дії у навчально-виховному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процесі без достатнього теоретичного усвідомлення, копіюючи вчителя 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(методиста, студентів). </w:t>
      </w:r>
      <w:r w:rsidRPr="00A32497">
        <w:rPr>
          <w:rFonts w:ascii="Times New Roman" w:hAnsi="Times New Roman" w:cs="Times New Roman"/>
          <w:spacing w:val="-1"/>
          <w:sz w:val="28"/>
          <w:szCs w:val="28"/>
          <w:lang w:val="uk-UA"/>
        </w:rPr>
        <w:t>Отримав негативний відгук про роботу чи незадовільну оцінку при складанні заліку за практику, але за певних умов може повторно пройти педагогічну практику і отримати позитивну оцінку.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Здав документацію з великим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запізненням, допустивши при цьому значні помилки в її оформленні.</w:t>
      </w:r>
    </w:p>
    <w:p w:rsidR="00097A9B" w:rsidRPr="00A32497" w:rsidRDefault="00CB52CB" w:rsidP="00B11C27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– 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 балів – </w:t>
      </w: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sz w:val="28"/>
          <w:szCs w:val="28"/>
        </w:rPr>
        <w:t>(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«незадовільно»</w:t>
      </w:r>
      <w:r w:rsidRPr="00A32497">
        <w:rPr>
          <w:rFonts w:ascii="Times New Roman" w:hAnsi="Times New Roman" w:cs="Times New Roman"/>
          <w:b/>
          <w:sz w:val="28"/>
          <w:szCs w:val="28"/>
        </w:rPr>
        <w:t>)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49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Студент не виконав програми практики і отримав незадовільну оцінку при складанні заліку за практику. 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Не здав документації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СПИСОК ІНФОРМАЦІЙНИХ </w:t>
      </w:r>
      <w:proofErr w:type="gramStart"/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ДЖЕРЕЛ </w:t>
      </w:r>
      <w:r w:rsidR="00097A9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</w:t>
      </w:r>
      <w:proofErr w:type="gramEnd"/>
      <w:r w:rsidR="00097A9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УЧИТЕЛЯ ІСТОРІЇ</w:t>
      </w:r>
    </w:p>
    <w:p w:rsidR="00097A9B" w:rsidRPr="00A32497" w:rsidRDefault="00A12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1.</w:t>
      </w:r>
      <w:r w:rsidR="00097A9B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СУПРОВІД НАВЧАЛЬНО_ВИХОВНОГО ПРОЦЕСУ </w:t>
      </w:r>
    </w:p>
    <w:p w:rsidR="00DA32F3" w:rsidRPr="00A32497" w:rsidRDefault="006B142F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5" w:history="1">
        <w:proofErr w:type="gramStart"/>
        <w:r w:rsidR="00DA32F3" w:rsidRPr="00A32497">
          <w:rPr>
            <w:rStyle w:val="a7"/>
            <w:color w:val="auto"/>
            <w:sz w:val="28"/>
            <w:szCs w:val="28"/>
            <w:u w:val="none"/>
          </w:rPr>
          <w:t>https://sk-istoriya.jimdo.com/%D0%BD%D0%B0-%D0%B4%D0%BE%D0%BF%D0%BE%D0%BC%D0%BE%D0%B3%D1%83-%D0%B2%D1%87%D0%B8%D1%82%D0%B5%D0%BB%D1%8F%D0%BC-%D1%96%D1%81%D1%82%D0%BE%D1%80%D1%96%D1%97-%D1%82%D0%B0-%D1%81</w:t>
        </w:r>
        <w:proofErr w:type="gramEnd"/>
        <w:r w:rsidR="00DA32F3" w:rsidRPr="00A32497">
          <w:rPr>
            <w:rStyle w:val="a7"/>
            <w:color w:val="auto"/>
            <w:sz w:val="28"/>
            <w:szCs w:val="28"/>
            <w:u w:val="none"/>
          </w:rPr>
          <w:t>%</w:t>
        </w:r>
        <w:proofErr w:type="gramStart"/>
        <w:r w:rsidR="00DA32F3" w:rsidRPr="00A32497">
          <w:rPr>
            <w:rStyle w:val="a7"/>
            <w:color w:val="auto"/>
            <w:sz w:val="28"/>
            <w:szCs w:val="28"/>
            <w:u w:val="none"/>
          </w:rPr>
          <w:t>D1%83%D1%81%D0%BF%D1%96%D0%BB%D1%8C%D0%BD%D0%B8%D1%85-</w:t>
        </w:r>
        <w:r w:rsidR="00DA32F3" w:rsidRPr="00A32497">
          <w:rPr>
            <w:rStyle w:val="a7"/>
            <w:color w:val="auto"/>
            <w:sz w:val="28"/>
            <w:szCs w:val="28"/>
            <w:u w:val="none"/>
          </w:rPr>
          <w:lastRenderedPageBreak/>
          <w:t>%D0%B4%D0%B8%D1%81%D1%86%D0%B8%D0%BF%D0%BB%D1%96%D0%BD/</w:t>
        </w:r>
      </w:hyperlink>
      <w:r w:rsidR="00010EC0" w:rsidRPr="00A32497">
        <w:rPr>
          <w:b/>
          <w:bCs/>
          <w:i/>
          <w:iCs/>
          <w:color w:val="000000"/>
          <w:sz w:val="28"/>
          <w:szCs w:val="28"/>
        </w:rPr>
        <w:br/>
      </w:r>
      <w:r w:rsidR="00010EC0" w:rsidRPr="00A32497">
        <w:rPr>
          <w:b/>
          <w:bCs/>
          <w:i/>
          <w:iCs/>
          <w:color w:val="00000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2.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ПРОГРАМИ ДЛЯ СКЛАДАННЯ КРОСВОРДІВ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6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http://cross.highcat.org/ru_RU/#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ВІРТУАЛЬНІ МУЗЕЇ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http://cross.highcat.org/ru_RU/#</w:t>
        </w:r>
      </w:hyperlink>
      <w:r w:rsidR="00097A9B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КАРТОГРАФ</w:t>
      </w:r>
      <w:proofErr w:type="gramEnd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ІЧНИЙ МАТЕРІАЛ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8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http://wikimapia.org/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5.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СТВОРЕННЯ КАРТ ПАМ</w:t>
      </w:r>
      <w:proofErr w:type="gramStart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`Я</w:t>
      </w:r>
      <w:proofErr w:type="gramEnd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ТІ(МЕНТАЛЬНІ КАРТИ)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9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http://www.kievoit.ippo.kubg.edu.ua/kievoit/2013/37/37.html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6.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ПРОГРАМА ДЛЯ СТВОРЕННЯ ТЕСТІВ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10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My Test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7.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ПІДБІРКА КРАЩИХ ІНТЕРНЕТ- РЕСУРСІВ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11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http://metodportal.com/node/583</w:t>
        </w:r>
      </w:hyperlink>
    </w:p>
    <w:p w:rsidR="0077158B" w:rsidRPr="00A32497" w:rsidRDefault="0077158B" w:rsidP="001B19D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Артемова Л.В. Педагогіка і методика вищої школи. – К.: Кондор, 2008. – 272 с.</w:t>
      </w:r>
    </w:p>
    <w:p w:rsidR="0077158B" w:rsidRPr="00A32497" w:rsidRDefault="0077158B" w:rsidP="001B19D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Вища освіта України і Болонський процес / [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Степко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М. Ф.,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В. Д. та ін.] ; під ред. В. Г. Кременя. –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Терно</w:t>
      </w:r>
      <w:r w:rsidRPr="00A32497">
        <w:rPr>
          <w:rFonts w:ascii="Times New Roman" w:hAnsi="Times New Roman" w:cs="Times New Roman"/>
          <w:sz w:val="28"/>
          <w:szCs w:val="28"/>
        </w:rPr>
        <w:t>піль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книга –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>Богдан, 2004. – 384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 // Освіта України. – 2002. – 26 лютого.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Куліш, Р. В. Інтерактивні підходи до організації педагогічної практики студентів у вищих навчальних закладах / Р. В. Куліш // Вісник Черкаського університету : зб. наук. пр. – Черкаси : ЧНУ, 2009. – Вип. 164 (Педагогічні науки). – С. 38-42.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Макаренко, І.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кредитно-модульної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/ І. В. Макаренко //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ЛНУ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Тараса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 – 2010. – № 10 (197). – Ч. 1. – С. 161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97">
        <w:rPr>
          <w:rFonts w:ascii="Times New Roman" w:hAnsi="Times New Roman" w:cs="Times New Roman"/>
          <w:sz w:val="28"/>
          <w:szCs w:val="28"/>
        </w:rPr>
        <w:t>167.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О.М. Теорія і практика організації науково-дослідної роботи у вищих навчальних закладах освіти України в ХІХ ст.: Автореф. дис. доктора пед. наук / Інститут педагогіки АПН України, К., 2004. – 42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освіти. – К., 2002. – 24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робота в закладах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Ю.О.Туранов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В.І.Уруський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: АСТОН, 2001. – 140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Навчальні та виробничі практики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факультету</w:t>
      </w:r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Інструктивн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о-методичні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 Уклад.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З. О.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.– Умань: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Жовтий, 2015. – с.215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A324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>08.04.1993 р. № 93 [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3249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0035-93/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conv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Рудницька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О.П., А.Г.Болгарський, Т.Ю.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Свистельнікова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. Основи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досліджень. Навчально-методичний посібник. – К., 1998. – С.5-18.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Спіцин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Є.С. Методика організації науково-дослідної роботи студентів у вищому закладі освіти. – К., 2003.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практика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фізичноговиховання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спорту. – 2008. – № 8. – С. 155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97">
        <w:rPr>
          <w:rFonts w:ascii="Times New Roman" w:hAnsi="Times New Roman" w:cs="Times New Roman"/>
          <w:sz w:val="28"/>
          <w:szCs w:val="28"/>
        </w:rPr>
        <w:t>158.</w:t>
      </w:r>
    </w:p>
    <w:p w:rsidR="00DA32F3" w:rsidRPr="00A32497" w:rsidRDefault="00DA32F3">
      <w:pPr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DA32F3" w:rsidRPr="00A32497" w:rsidRDefault="00DA32F3">
      <w:pPr>
        <w:rPr>
          <w:rStyle w:val="a5"/>
          <w:rFonts w:ascii="Times New Roman" w:hAnsi="Times New Roman" w:cs="Times New Roman"/>
          <w:sz w:val="28"/>
          <w:szCs w:val="28"/>
        </w:rPr>
      </w:pPr>
    </w:p>
    <w:sectPr w:rsidR="00DA32F3" w:rsidRPr="00A32497" w:rsidSect="00F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47"/>
    <w:multiLevelType w:val="hybridMultilevel"/>
    <w:tmpl w:val="E634F058"/>
    <w:lvl w:ilvl="0" w:tplc="3F225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2F652A"/>
    <w:multiLevelType w:val="hybridMultilevel"/>
    <w:tmpl w:val="A2344DFA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CFF"/>
    <w:multiLevelType w:val="hybridMultilevel"/>
    <w:tmpl w:val="D3AE36F2"/>
    <w:lvl w:ilvl="0" w:tplc="AB8EE99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A3260C"/>
    <w:multiLevelType w:val="hybridMultilevel"/>
    <w:tmpl w:val="990C09F4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6F8"/>
    <w:multiLevelType w:val="hybridMultilevel"/>
    <w:tmpl w:val="6C36D126"/>
    <w:lvl w:ilvl="0" w:tplc="DCAE8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1C4D"/>
    <w:multiLevelType w:val="multilevel"/>
    <w:tmpl w:val="FC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1508E"/>
    <w:multiLevelType w:val="hybridMultilevel"/>
    <w:tmpl w:val="32DEC9B4"/>
    <w:lvl w:ilvl="0" w:tplc="3F225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D37A47"/>
    <w:multiLevelType w:val="hybridMultilevel"/>
    <w:tmpl w:val="7590960A"/>
    <w:lvl w:ilvl="0" w:tplc="3F2258BE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9242A"/>
    <w:multiLevelType w:val="multilevel"/>
    <w:tmpl w:val="2C8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E36C5"/>
    <w:multiLevelType w:val="hybridMultilevel"/>
    <w:tmpl w:val="DA6884C0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479C"/>
    <w:multiLevelType w:val="hybridMultilevel"/>
    <w:tmpl w:val="2C308580"/>
    <w:lvl w:ilvl="0" w:tplc="4018604E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>
    <w:nsid w:val="544936D9"/>
    <w:multiLevelType w:val="hybridMultilevel"/>
    <w:tmpl w:val="DD50DE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341C"/>
    <w:multiLevelType w:val="hybridMultilevel"/>
    <w:tmpl w:val="C67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92049"/>
    <w:multiLevelType w:val="hybridMultilevel"/>
    <w:tmpl w:val="36445832"/>
    <w:lvl w:ilvl="0" w:tplc="0B4CE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683A"/>
    <w:multiLevelType w:val="hybridMultilevel"/>
    <w:tmpl w:val="FBC8D1A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587F08"/>
    <w:multiLevelType w:val="hybridMultilevel"/>
    <w:tmpl w:val="FB9C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04B4F"/>
    <w:multiLevelType w:val="hybridMultilevel"/>
    <w:tmpl w:val="B5D68680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8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D6"/>
    <w:rsid w:val="0000651F"/>
    <w:rsid w:val="00010EC0"/>
    <w:rsid w:val="00013FEE"/>
    <w:rsid w:val="00036EFA"/>
    <w:rsid w:val="00077945"/>
    <w:rsid w:val="00097A9B"/>
    <w:rsid w:val="000A578F"/>
    <w:rsid w:val="000E03AB"/>
    <w:rsid w:val="000F414C"/>
    <w:rsid w:val="001269B9"/>
    <w:rsid w:val="00151C55"/>
    <w:rsid w:val="001B19DD"/>
    <w:rsid w:val="00306B5D"/>
    <w:rsid w:val="00375219"/>
    <w:rsid w:val="003A5C63"/>
    <w:rsid w:val="003C1140"/>
    <w:rsid w:val="00410AA5"/>
    <w:rsid w:val="0043646E"/>
    <w:rsid w:val="00450076"/>
    <w:rsid w:val="004A5420"/>
    <w:rsid w:val="004C420B"/>
    <w:rsid w:val="00581681"/>
    <w:rsid w:val="005D2BA9"/>
    <w:rsid w:val="0061575C"/>
    <w:rsid w:val="0065250A"/>
    <w:rsid w:val="00663ECD"/>
    <w:rsid w:val="00690801"/>
    <w:rsid w:val="006B142F"/>
    <w:rsid w:val="006D46E1"/>
    <w:rsid w:val="0071638A"/>
    <w:rsid w:val="00727565"/>
    <w:rsid w:val="00736824"/>
    <w:rsid w:val="0077158B"/>
    <w:rsid w:val="00836270"/>
    <w:rsid w:val="00844A64"/>
    <w:rsid w:val="0085236D"/>
    <w:rsid w:val="008559A6"/>
    <w:rsid w:val="008678CF"/>
    <w:rsid w:val="00870D5D"/>
    <w:rsid w:val="008867E1"/>
    <w:rsid w:val="008A10A5"/>
    <w:rsid w:val="008C24B5"/>
    <w:rsid w:val="008C55A4"/>
    <w:rsid w:val="00911310"/>
    <w:rsid w:val="0093031F"/>
    <w:rsid w:val="009616C1"/>
    <w:rsid w:val="00962034"/>
    <w:rsid w:val="009651BC"/>
    <w:rsid w:val="00981D91"/>
    <w:rsid w:val="009F7673"/>
    <w:rsid w:val="00A05D8A"/>
    <w:rsid w:val="00A12D39"/>
    <w:rsid w:val="00A32497"/>
    <w:rsid w:val="00AC6CC4"/>
    <w:rsid w:val="00AE250E"/>
    <w:rsid w:val="00AE6917"/>
    <w:rsid w:val="00AF4C2B"/>
    <w:rsid w:val="00B11C27"/>
    <w:rsid w:val="00B12038"/>
    <w:rsid w:val="00B14EDD"/>
    <w:rsid w:val="00B43243"/>
    <w:rsid w:val="00B46B35"/>
    <w:rsid w:val="00B61F6E"/>
    <w:rsid w:val="00B67FB2"/>
    <w:rsid w:val="00BA1BB8"/>
    <w:rsid w:val="00BA387B"/>
    <w:rsid w:val="00BA5FEC"/>
    <w:rsid w:val="00C20D92"/>
    <w:rsid w:val="00CB52CB"/>
    <w:rsid w:val="00CD5638"/>
    <w:rsid w:val="00CE71D6"/>
    <w:rsid w:val="00D61D76"/>
    <w:rsid w:val="00D72F90"/>
    <w:rsid w:val="00D7713F"/>
    <w:rsid w:val="00DA32F3"/>
    <w:rsid w:val="00DA573A"/>
    <w:rsid w:val="00DD0E91"/>
    <w:rsid w:val="00DE1CD6"/>
    <w:rsid w:val="00E547DC"/>
    <w:rsid w:val="00E621C5"/>
    <w:rsid w:val="00E9503B"/>
    <w:rsid w:val="00F23624"/>
    <w:rsid w:val="00F570EE"/>
    <w:rsid w:val="00FF32D8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8"/>
  </w:style>
  <w:style w:type="paragraph" w:styleId="1">
    <w:name w:val="heading 1"/>
    <w:basedOn w:val="a"/>
    <w:next w:val="a"/>
    <w:link w:val="10"/>
    <w:qFormat/>
    <w:rsid w:val="00013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5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FB2"/>
    <w:rPr>
      <w:b/>
      <w:bCs/>
    </w:rPr>
  </w:style>
  <w:style w:type="character" w:customStyle="1" w:styleId="10">
    <w:name w:val="Заголовок 1 Знак"/>
    <w:basedOn w:val="a0"/>
    <w:link w:val="1"/>
    <w:rsid w:val="00013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13FEE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10AA5"/>
  </w:style>
  <w:style w:type="character" w:customStyle="1" w:styleId="6">
    <w:name w:val="Основной текст (6)"/>
    <w:basedOn w:val="a0"/>
    <w:rsid w:val="00410AA5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nhideWhenUsed/>
    <w:rsid w:val="00CB5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03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3AB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10E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10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nhideWhenUsed/>
    <w:rsid w:val="0072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27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oss.highcat.org/ru_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ss.highcat.org/ru_RU/" TargetMode="External"/><Relationship Id="rId11" Type="http://schemas.openxmlformats.org/officeDocument/2006/relationships/hyperlink" Target="http://metodportal.com/node/583" TargetMode="External"/><Relationship Id="rId5" Type="http://schemas.openxmlformats.org/officeDocument/2006/relationships/hyperlink" Target="https://sk-istoriya.jimdo.com/%D0%BD%D0%B0-%D0%B4%D0%BE%D0%BF%D0%BE%D0%BC%D0%BE%D0%B3%D1%83-%D0%B2%D1%87%D0%B8%D1%82%D0%B5%D0%BB%D1%8F%D0%BC-%D1%96%D1%81%D1%82%D0%BE%D1%80%D1%96%D1%97-%D1%82%D0%B0-%D1%81%D1%83%D1%81%D0%BF%D1%96%D0%BB%D1%8C%D0%BD%D0%B8%D1%85-%D0%B4%D0%B8%D1%81%D1%86%D0%B8%D0%BF%D0%BB%D1%96%D0%BD/" TargetMode="External"/><Relationship Id="rId10" Type="http://schemas.openxmlformats.org/officeDocument/2006/relationships/hyperlink" Target="http://urokmatematik.at.ua/load/programi_dlja_stvorennja_testiv_krosvordiv_elektronnikh_posibnikiv/my_test/6-1-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voit.ippo.kubg.edu.ua/kievoit/2013/37/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2019-10-06T08:16:00Z</dcterms:created>
  <dcterms:modified xsi:type="dcterms:W3CDTF">2019-10-07T17:30:00Z</dcterms:modified>
</cp:coreProperties>
</file>